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22009" w14:textId="11B3C746" w:rsidR="00AE6268" w:rsidRDefault="00AE6268"/>
    <w:p w14:paraId="77F12128" w14:textId="77777777" w:rsidR="00A62C72" w:rsidRPr="00226286" w:rsidRDefault="00A62C72" w:rsidP="00A62C72">
      <w:pPr>
        <w:tabs>
          <w:tab w:val="left" w:pos="1304"/>
          <w:tab w:val="left" w:pos="1457"/>
          <w:tab w:val="left" w:pos="1604"/>
          <w:tab w:val="left" w:pos="1757"/>
        </w:tabs>
        <w:ind w:left="5670"/>
        <w:rPr>
          <w:rFonts w:eastAsia="Calibri"/>
          <w:szCs w:val="24"/>
          <w:lang w:eastAsia="lt-LT"/>
        </w:rPr>
      </w:pPr>
      <w:r w:rsidRPr="00226286">
        <w:rPr>
          <w:rFonts w:eastAsia="Calibri"/>
          <w:szCs w:val="24"/>
        </w:rPr>
        <w:t>Šakių rajono savivaldybės gyventojų</w:t>
      </w:r>
    </w:p>
    <w:p w14:paraId="7891E434" w14:textId="77777777" w:rsidR="00A62C72" w:rsidRPr="00226286" w:rsidRDefault="00A62C72" w:rsidP="00A62C72">
      <w:pPr>
        <w:tabs>
          <w:tab w:val="left" w:pos="1304"/>
          <w:tab w:val="left" w:pos="1457"/>
          <w:tab w:val="left" w:pos="1604"/>
          <w:tab w:val="left" w:pos="1757"/>
        </w:tabs>
        <w:ind w:left="5670"/>
        <w:rPr>
          <w:rFonts w:eastAsia="Calibri"/>
          <w:szCs w:val="24"/>
        </w:rPr>
      </w:pPr>
      <w:r w:rsidRPr="00226286">
        <w:rPr>
          <w:rFonts w:eastAsia="Calibri"/>
          <w:szCs w:val="24"/>
        </w:rPr>
        <w:t xml:space="preserve">telkimo visuomenei naudingai </w:t>
      </w:r>
    </w:p>
    <w:p w14:paraId="0FEC95A8" w14:textId="77777777" w:rsidR="00A62C72" w:rsidRPr="00226286" w:rsidRDefault="00A62C72" w:rsidP="00A62C72">
      <w:pPr>
        <w:tabs>
          <w:tab w:val="left" w:pos="1304"/>
          <w:tab w:val="left" w:pos="1457"/>
          <w:tab w:val="left" w:pos="1604"/>
          <w:tab w:val="left" w:pos="1757"/>
        </w:tabs>
        <w:ind w:left="5670"/>
        <w:rPr>
          <w:rFonts w:eastAsia="Calibri"/>
          <w:szCs w:val="24"/>
        </w:rPr>
      </w:pPr>
      <w:r w:rsidRPr="00226286">
        <w:rPr>
          <w:rFonts w:eastAsia="Calibri"/>
          <w:szCs w:val="24"/>
        </w:rPr>
        <w:t xml:space="preserve">veiklai atlikti tvarkos aprašo </w:t>
      </w:r>
    </w:p>
    <w:p w14:paraId="4D9D9CCE" w14:textId="77777777" w:rsidR="00AE6268" w:rsidRDefault="00AE6268" w:rsidP="00AE6268">
      <w:pPr>
        <w:tabs>
          <w:tab w:val="left" w:pos="1304"/>
          <w:tab w:val="left" w:pos="1457"/>
          <w:tab w:val="left" w:pos="1604"/>
          <w:tab w:val="left" w:pos="1757"/>
        </w:tabs>
        <w:suppressAutoHyphens/>
        <w:ind w:left="5670"/>
        <w:textAlignment w:val="baseline"/>
      </w:pPr>
      <w:r>
        <w:rPr>
          <w:rFonts w:eastAsia="Calibri"/>
          <w:szCs w:val="24"/>
        </w:rPr>
        <w:t>1 priedas</w:t>
      </w:r>
    </w:p>
    <w:p w14:paraId="32957B74" w14:textId="443CEC9D" w:rsidR="00AE6268" w:rsidRDefault="00AE6268" w:rsidP="00AE6268">
      <w:pPr>
        <w:suppressAutoHyphens/>
        <w:ind w:firstLine="312"/>
        <w:jc w:val="center"/>
        <w:textAlignment w:val="baseline"/>
        <w:rPr>
          <w:rFonts w:eastAsia="Calibri"/>
          <w:b/>
          <w:bCs/>
          <w:szCs w:val="24"/>
        </w:rPr>
      </w:pPr>
    </w:p>
    <w:p w14:paraId="704E0DE3" w14:textId="7D77A8E9" w:rsidR="00E92654" w:rsidRDefault="00E92654" w:rsidP="00AE6268">
      <w:pPr>
        <w:suppressAutoHyphens/>
        <w:ind w:firstLine="312"/>
        <w:jc w:val="center"/>
        <w:textAlignment w:val="baseline"/>
        <w:rPr>
          <w:rFonts w:eastAsia="Calibri"/>
          <w:b/>
          <w:bCs/>
          <w:szCs w:val="24"/>
        </w:rPr>
      </w:pPr>
    </w:p>
    <w:p w14:paraId="789F737F" w14:textId="181ED543" w:rsidR="00E92654" w:rsidRDefault="00E92654" w:rsidP="00AE6268">
      <w:pPr>
        <w:suppressAutoHyphens/>
        <w:ind w:firstLine="312"/>
        <w:jc w:val="center"/>
        <w:textAlignment w:val="baseline"/>
        <w:rPr>
          <w:rFonts w:eastAsia="Calibri"/>
          <w:b/>
          <w:bCs/>
          <w:szCs w:val="24"/>
        </w:rPr>
      </w:pPr>
    </w:p>
    <w:p w14:paraId="4A251078" w14:textId="71C20049" w:rsidR="00AE6268" w:rsidRDefault="00AE6268" w:rsidP="00AE6268">
      <w:pPr>
        <w:suppressAutoHyphens/>
        <w:ind w:firstLine="312"/>
        <w:jc w:val="center"/>
        <w:textAlignment w:val="baseline"/>
        <w:rPr>
          <w:rFonts w:eastAsia="Calibri"/>
          <w:sz w:val="22"/>
          <w:szCs w:val="22"/>
        </w:rPr>
      </w:pPr>
      <w:r>
        <w:rPr>
          <w:rFonts w:eastAsia="Calibri"/>
          <w:sz w:val="22"/>
          <w:szCs w:val="22"/>
        </w:rPr>
        <w:t>______________________________________________________________________</w:t>
      </w:r>
    </w:p>
    <w:p w14:paraId="0AF598A0" w14:textId="3A91D440" w:rsidR="00AE6268" w:rsidRDefault="00AE6268" w:rsidP="00AE6268">
      <w:pPr>
        <w:suppressAutoHyphens/>
        <w:ind w:firstLine="312"/>
        <w:jc w:val="center"/>
        <w:textAlignment w:val="baseline"/>
        <w:rPr>
          <w:rFonts w:eastAsia="Calibri"/>
          <w:position w:val="7"/>
          <w:sz w:val="22"/>
          <w:szCs w:val="22"/>
        </w:rPr>
      </w:pPr>
      <w:r>
        <w:rPr>
          <w:rFonts w:eastAsia="Calibri"/>
          <w:iCs/>
          <w:position w:val="7"/>
          <w:sz w:val="22"/>
          <w:szCs w:val="22"/>
        </w:rPr>
        <w:t>(</w:t>
      </w:r>
      <w:r>
        <w:rPr>
          <w:rFonts w:eastAsia="Calibri"/>
          <w:i/>
          <w:position w:val="7"/>
          <w:sz w:val="22"/>
          <w:szCs w:val="22"/>
        </w:rPr>
        <w:t>savivaldybės administracijos padalinio pavadinimas</w:t>
      </w:r>
      <w:r w:rsidR="008A64A0">
        <w:rPr>
          <w:rFonts w:eastAsia="Calibri"/>
          <w:position w:val="7"/>
          <w:sz w:val="22"/>
          <w:szCs w:val="22"/>
        </w:rPr>
        <w:t>)</w:t>
      </w:r>
    </w:p>
    <w:p w14:paraId="07886C1A" w14:textId="77777777" w:rsidR="00E92654" w:rsidRDefault="00E92654" w:rsidP="00AE6268">
      <w:pPr>
        <w:suppressAutoHyphens/>
        <w:ind w:firstLine="312"/>
        <w:jc w:val="center"/>
        <w:textAlignment w:val="baseline"/>
      </w:pPr>
    </w:p>
    <w:p w14:paraId="0AECDB1D" w14:textId="77777777" w:rsidR="00AE6268" w:rsidRDefault="00AE6268" w:rsidP="00AE6268">
      <w:pPr>
        <w:suppressAutoHyphens/>
        <w:ind w:firstLine="312"/>
        <w:jc w:val="both"/>
        <w:textAlignment w:val="baseline"/>
        <w:rPr>
          <w:rFonts w:eastAsia="Calibri"/>
          <w:b/>
          <w:bCs/>
          <w:i/>
          <w:iCs/>
          <w:szCs w:val="24"/>
        </w:rPr>
      </w:pPr>
    </w:p>
    <w:p w14:paraId="3B9EA8B9" w14:textId="77777777" w:rsidR="00AE6268" w:rsidRDefault="00AE6268" w:rsidP="00AE6268">
      <w:pPr>
        <w:suppressAutoHyphens/>
        <w:jc w:val="center"/>
        <w:textAlignment w:val="baseline"/>
        <w:rPr>
          <w:rFonts w:eastAsia="Calibri"/>
          <w:b/>
          <w:bCs/>
          <w:szCs w:val="24"/>
        </w:rPr>
      </w:pPr>
      <w:r>
        <w:rPr>
          <w:rFonts w:eastAsia="Calibri"/>
          <w:b/>
          <w:bCs/>
          <w:szCs w:val="24"/>
        </w:rPr>
        <w:t>SIUNTIMAS</w:t>
      </w:r>
    </w:p>
    <w:p w14:paraId="50BB9C18" w14:textId="17A7D48D" w:rsidR="00AE6268" w:rsidRDefault="00AE6268" w:rsidP="00AE6268">
      <w:pPr>
        <w:suppressAutoHyphens/>
        <w:jc w:val="center"/>
        <w:textAlignment w:val="baseline"/>
        <w:rPr>
          <w:rFonts w:eastAsia="Calibri"/>
          <w:b/>
          <w:bCs/>
          <w:szCs w:val="24"/>
        </w:rPr>
      </w:pPr>
      <w:r>
        <w:rPr>
          <w:rFonts w:eastAsia="Calibri"/>
          <w:b/>
          <w:bCs/>
          <w:szCs w:val="24"/>
        </w:rPr>
        <w:t>ATLIKTI VISUOMENEI NAUDINGĄ VEIKLĄ</w:t>
      </w:r>
    </w:p>
    <w:p w14:paraId="1C91D40E" w14:textId="77777777" w:rsidR="00E92654" w:rsidRDefault="00E92654" w:rsidP="00AE6268">
      <w:pPr>
        <w:suppressAutoHyphens/>
        <w:jc w:val="center"/>
        <w:textAlignment w:val="baseline"/>
        <w:rPr>
          <w:rFonts w:eastAsia="Calibri"/>
          <w:b/>
          <w:bCs/>
          <w:szCs w:val="24"/>
        </w:rPr>
      </w:pPr>
    </w:p>
    <w:p w14:paraId="48602B38" w14:textId="77777777" w:rsidR="00AE6268" w:rsidRDefault="00AE6268" w:rsidP="00AE6268">
      <w:pPr>
        <w:tabs>
          <w:tab w:val="left" w:pos="1304"/>
          <w:tab w:val="left" w:pos="1457"/>
          <w:tab w:val="left" w:pos="1604"/>
          <w:tab w:val="left" w:pos="1757"/>
        </w:tabs>
        <w:suppressAutoHyphens/>
        <w:jc w:val="center"/>
        <w:textAlignment w:val="baseline"/>
        <w:rPr>
          <w:rFonts w:eastAsia="Calibri"/>
          <w:szCs w:val="24"/>
        </w:rPr>
      </w:pPr>
      <w:r>
        <w:rPr>
          <w:rFonts w:eastAsia="Calibri"/>
          <w:szCs w:val="24"/>
        </w:rPr>
        <w:t xml:space="preserve">_________________ Nr.________ </w:t>
      </w:r>
    </w:p>
    <w:p w14:paraId="2C66EFC4" w14:textId="77777777" w:rsidR="00AE6268" w:rsidRDefault="00AE6268" w:rsidP="00AE6268">
      <w:pPr>
        <w:suppressAutoHyphens/>
        <w:ind w:left="2592" w:firstLine="1296"/>
        <w:textAlignment w:val="baseline"/>
        <w:rPr>
          <w:rFonts w:eastAsia="Calibri"/>
          <w:szCs w:val="24"/>
        </w:rPr>
      </w:pPr>
      <w:r>
        <w:rPr>
          <w:rFonts w:eastAsia="Calibri"/>
          <w:szCs w:val="24"/>
        </w:rPr>
        <w:t>(data)</w:t>
      </w:r>
    </w:p>
    <w:p w14:paraId="040905AD" w14:textId="77777777" w:rsidR="00AE6268" w:rsidRDefault="00AE6268" w:rsidP="00AE6268">
      <w:pPr>
        <w:suppressAutoHyphens/>
        <w:jc w:val="both"/>
        <w:textAlignment w:val="baseline"/>
        <w:rPr>
          <w:rFonts w:eastAsia="Calibri"/>
          <w:szCs w:val="24"/>
        </w:rPr>
      </w:pPr>
    </w:p>
    <w:p w14:paraId="692B7EA9" w14:textId="77777777" w:rsidR="00AE6268" w:rsidRDefault="00AE6268" w:rsidP="00AE6268">
      <w:pPr>
        <w:suppressAutoHyphens/>
        <w:jc w:val="center"/>
        <w:textAlignment w:val="baseline"/>
        <w:rPr>
          <w:sz w:val="22"/>
          <w:szCs w:val="22"/>
        </w:rPr>
      </w:pPr>
      <w:r>
        <w:rPr>
          <w:rFonts w:eastAsia="Calibri"/>
          <w:szCs w:val="24"/>
        </w:rPr>
        <w:t xml:space="preserve">Jūs, </w:t>
      </w:r>
      <w:r>
        <w:rPr>
          <w:rFonts w:eastAsia="Calibri"/>
          <w:szCs w:val="24"/>
          <w:vertAlign w:val="subscript"/>
        </w:rPr>
        <w:t xml:space="preserve">___________________________________________________________________________________________________________ </w:t>
      </w:r>
      <w:r>
        <w:rPr>
          <w:sz w:val="22"/>
          <w:szCs w:val="22"/>
        </w:rPr>
        <w:t>(</w:t>
      </w:r>
      <w:r>
        <w:rPr>
          <w:i/>
          <w:iCs/>
          <w:sz w:val="22"/>
          <w:szCs w:val="22"/>
        </w:rPr>
        <w:t>vardas ir pavardė, gimimo data, gyvenamosios vietos adresas</w:t>
      </w:r>
      <w:r>
        <w:rPr>
          <w:sz w:val="22"/>
          <w:szCs w:val="22"/>
        </w:rPr>
        <w:t>)</w:t>
      </w:r>
    </w:p>
    <w:p w14:paraId="44A6F7CE" w14:textId="77777777" w:rsidR="00AE6268" w:rsidRDefault="00AE6268" w:rsidP="00AE6268">
      <w:pPr>
        <w:tabs>
          <w:tab w:val="right" w:leader="underscore" w:pos="9072"/>
        </w:tabs>
        <w:suppressAutoHyphens/>
        <w:textAlignment w:val="baseline"/>
        <w:rPr>
          <w:rFonts w:eastAsia="Calibri"/>
          <w:szCs w:val="24"/>
        </w:rPr>
      </w:pPr>
      <w:r>
        <w:rPr>
          <w:rFonts w:eastAsia="Calibri"/>
          <w:szCs w:val="24"/>
        </w:rPr>
        <w:t>__________________________________________________________________________ ,</w:t>
      </w:r>
    </w:p>
    <w:p w14:paraId="547D6E94" w14:textId="77777777" w:rsidR="00AE6268" w:rsidRDefault="00AE6268" w:rsidP="00AE6268">
      <w:pPr>
        <w:tabs>
          <w:tab w:val="right" w:leader="underscore" w:pos="9072"/>
        </w:tabs>
        <w:suppressAutoHyphens/>
        <w:jc w:val="both"/>
        <w:textAlignment w:val="baseline"/>
        <w:rPr>
          <w:rFonts w:eastAsia="Calibri"/>
          <w:szCs w:val="24"/>
        </w:rPr>
      </w:pPr>
      <w:r>
        <w:rPr>
          <w:rFonts w:eastAsia="Calibri"/>
          <w:szCs w:val="24"/>
        </w:rPr>
        <w:t xml:space="preserve">pasitelkiamas (-a) visuomenei naudingai veiklai atlikti, vadovaujantis Lietuvos Respublikos piniginės socialinės paramos nepasiturintiems gyventojams įstatymo 23 straipsnio 2 dalies 1 punktu, nes </w:t>
      </w:r>
      <w:r>
        <w:rPr>
          <w:color w:val="000000"/>
          <w:szCs w:val="24"/>
          <w:lang w:eastAsia="lt-LT"/>
        </w:rPr>
        <w:t xml:space="preserve">nedalyvaujate aktyvios darbo rinkos politikos priemonėse ir atsisakėte savivaldybės administracijos pasiūlymo dalyvauti </w:t>
      </w:r>
      <w:r>
        <w:rPr>
          <w:rFonts w:eastAsia="Calibri"/>
          <w:szCs w:val="24"/>
        </w:rPr>
        <w:t xml:space="preserve">savivaldybės institucijos parengtoje </w:t>
      </w:r>
      <w:r>
        <w:rPr>
          <w:color w:val="000000"/>
          <w:szCs w:val="24"/>
          <w:lang w:eastAsia="lt-LT"/>
        </w:rPr>
        <w:t xml:space="preserve">užimtumo didinimo programoje, </w:t>
      </w:r>
      <w:r>
        <w:rPr>
          <w:rFonts w:eastAsia="Calibri"/>
          <w:szCs w:val="24"/>
        </w:rPr>
        <w:t>nevyriausybinių organizacijų ir kitų juridinių asmenų vykdomose užimtumą skatinančiose programose ir (ar) projektuose</w:t>
      </w:r>
      <w:r>
        <w:rPr>
          <w:color w:val="000000"/>
          <w:szCs w:val="24"/>
          <w:lang w:eastAsia="lt-LT"/>
        </w:rPr>
        <w:t xml:space="preserve"> ir </w:t>
      </w:r>
      <w:r>
        <w:rPr>
          <w:rFonts w:eastAsia="Calibri"/>
          <w:szCs w:val="24"/>
        </w:rPr>
        <w:t>socialinę pašalpą gavote ilgiau kaip 3 mėnesius iš eilės.</w:t>
      </w:r>
    </w:p>
    <w:p w14:paraId="6B080E50" w14:textId="77777777" w:rsidR="00AE6268" w:rsidRDefault="00AE6268" w:rsidP="00AE6268">
      <w:pPr>
        <w:suppressAutoHyphens/>
        <w:ind w:firstLine="2835"/>
        <w:textAlignment w:val="baseline"/>
        <w:rPr>
          <w:sz w:val="22"/>
          <w:szCs w:val="22"/>
        </w:rPr>
      </w:pPr>
    </w:p>
    <w:p w14:paraId="2F19F824" w14:textId="77777777" w:rsidR="00AE6268" w:rsidRDefault="00AE6268" w:rsidP="00AE6268">
      <w:pPr>
        <w:suppressAutoHyphens/>
        <w:jc w:val="both"/>
        <w:textAlignment w:val="baseline"/>
        <w:rPr>
          <w:rFonts w:eastAsia="Calibri"/>
          <w:szCs w:val="24"/>
        </w:rPr>
      </w:pPr>
      <w:r>
        <w:rPr>
          <w:rFonts w:eastAsia="Calibri"/>
          <w:szCs w:val="24"/>
        </w:rPr>
        <w:t xml:space="preserve">Nustatyta visuomenei naudingos veiklos trukmė – _________val. </w:t>
      </w:r>
    </w:p>
    <w:p w14:paraId="12515845" w14:textId="77777777" w:rsidR="00AE6268" w:rsidRDefault="00AE6268" w:rsidP="00AE6268">
      <w:pPr>
        <w:suppressAutoHyphens/>
        <w:jc w:val="both"/>
        <w:textAlignment w:val="baseline"/>
        <w:rPr>
          <w:rFonts w:eastAsia="Calibri"/>
          <w:szCs w:val="24"/>
        </w:rPr>
      </w:pPr>
      <w:r>
        <w:rPr>
          <w:rFonts w:eastAsia="Calibri"/>
          <w:szCs w:val="24"/>
        </w:rPr>
        <w:t>Iki 20 __m. ___________ _____ d. turite atvykti (</w:t>
      </w:r>
      <w:r>
        <w:rPr>
          <w:rFonts w:eastAsia="Calibri"/>
          <w:i/>
          <w:iCs/>
          <w:szCs w:val="24"/>
        </w:rPr>
        <w:t>pažymėkite tinkamą variantą</w:t>
      </w:r>
      <w:r>
        <w:rPr>
          <w:rFonts w:eastAsia="Calibri"/>
          <w:szCs w:val="24"/>
        </w:rPr>
        <w:t>):</w:t>
      </w:r>
    </w:p>
    <w:p w14:paraId="55B404B7" w14:textId="77777777" w:rsidR="00AE6268" w:rsidRDefault="00AE6268" w:rsidP="00AE6268">
      <w:pPr>
        <w:suppressAutoHyphens/>
        <w:textAlignment w:val="baseline"/>
        <w:rPr>
          <w:rFonts w:eastAsia="Calibri"/>
          <w:szCs w:val="24"/>
        </w:rPr>
      </w:pPr>
    </w:p>
    <w:p w14:paraId="7625BC6A" w14:textId="77777777" w:rsidR="00AE6268" w:rsidRDefault="00AE6268" w:rsidP="00AE6268">
      <w:pPr>
        <w:tabs>
          <w:tab w:val="right" w:leader="underscore" w:pos="9072"/>
        </w:tabs>
        <w:suppressAutoHyphens/>
        <w:textAlignment w:val="baseline"/>
      </w:pPr>
      <w:r>
        <w:rPr>
          <w:rFonts w:ascii="Webdings" w:eastAsia="Webdings" w:hAnsi="Webdings" w:cs="Webdings"/>
          <w:color w:val="000000"/>
          <w:szCs w:val="24"/>
          <w:lang w:eastAsia="lt-LT"/>
        </w:rPr>
        <w:sym w:font="Webdings" w:char="F063"/>
      </w:r>
      <w:r>
        <w:rPr>
          <w:rFonts w:eastAsia="Calibri"/>
          <w:szCs w:val="24"/>
        </w:rPr>
        <w:t xml:space="preserve"> į visuomenei naudingos veiklos atlikimo vietą __________________________________ ;</w:t>
      </w:r>
    </w:p>
    <w:p w14:paraId="20BA29D8" w14:textId="77777777" w:rsidR="00AE6268" w:rsidRDefault="00AE6268" w:rsidP="00AE6268">
      <w:pPr>
        <w:suppressAutoHyphens/>
        <w:ind w:firstLine="6000"/>
        <w:textAlignment w:val="baseline"/>
        <w:rPr>
          <w:rFonts w:eastAsia="Calibri"/>
          <w:sz w:val="22"/>
          <w:szCs w:val="22"/>
        </w:rPr>
      </w:pPr>
      <w:r>
        <w:rPr>
          <w:rFonts w:eastAsia="Calibri"/>
          <w:sz w:val="22"/>
          <w:szCs w:val="22"/>
        </w:rPr>
        <w:t>(</w:t>
      </w:r>
      <w:r>
        <w:rPr>
          <w:rFonts w:eastAsia="Calibri"/>
          <w:i/>
          <w:iCs/>
          <w:sz w:val="22"/>
          <w:szCs w:val="22"/>
        </w:rPr>
        <w:t>nurodyti adresą</w:t>
      </w:r>
      <w:r>
        <w:rPr>
          <w:rFonts w:eastAsia="Calibri"/>
          <w:sz w:val="22"/>
          <w:szCs w:val="22"/>
        </w:rPr>
        <w:t>)</w:t>
      </w:r>
    </w:p>
    <w:p w14:paraId="20E3F659" w14:textId="77777777" w:rsidR="00AE6268" w:rsidRDefault="00AE6268" w:rsidP="00AE6268">
      <w:pPr>
        <w:tabs>
          <w:tab w:val="right" w:leader="underscore" w:pos="9072"/>
        </w:tabs>
        <w:suppressAutoHyphens/>
        <w:textAlignment w:val="baseline"/>
      </w:pPr>
      <w:r>
        <w:rPr>
          <w:rFonts w:ascii="Webdings" w:eastAsia="Webdings" w:hAnsi="Webdings" w:cs="Webdings"/>
          <w:color w:val="000000"/>
          <w:szCs w:val="24"/>
          <w:lang w:eastAsia="lt-LT"/>
        </w:rPr>
        <w:sym w:font="Webdings" w:char="F063"/>
      </w:r>
      <w:r>
        <w:rPr>
          <w:rFonts w:eastAsia="Calibri"/>
          <w:szCs w:val="24"/>
        </w:rPr>
        <w:t xml:space="preserve"> pas visuomenei naudingos veiklos organizatorių __________________________________</w:t>
      </w:r>
    </w:p>
    <w:p w14:paraId="646E749E" w14:textId="77777777" w:rsidR="00AE6268" w:rsidRDefault="00AE6268" w:rsidP="00AE6268">
      <w:pPr>
        <w:tabs>
          <w:tab w:val="right" w:leader="underscore" w:pos="9072"/>
        </w:tabs>
        <w:suppressAutoHyphens/>
        <w:textAlignment w:val="baseline"/>
        <w:rPr>
          <w:rFonts w:eastAsia="Calibri"/>
          <w:szCs w:val="24"/>
        </w:rPr>
      </w:pPr>
      <w:r>
        <w:rPr>
          <w:rFonts w:eastAsia="Calibri"/>
          <w:szCs w:val="24"/>
        </w:rPr>
        <w:t>__________________________________________________________________________ .</w:t>
      </w:r>
    </w:p>
    <w:p w14:paraId="7C7CCBC1" w14:textId="77777777" w:rsidR="00AE6268" w:rsidRDefault="00AE6268" w:rsidP="00AE6268">
      <w:pPr>
        <w:suppressAutoHyphens/>
        <w:ind w:firstLine="2127"/>
        <w:textAlignment w:val="baseline"/>
        <w:rPr>
          <w:rFonts w:eastAsia="Calibri"/>
          <w:sz w:val="22"/>
          <w:szCs w:val="22"/>
        </w:rPr>
      </w:pPr>
      <w:r>
        <w:rPr>
          <w:rFonts w:eastAsia="Calibri"/>
          <w:sz w:val="22"/>
          <w:szCs w:val="22"/>
        </w:rPr>
        <w:t>(</w:t>
      </w:r>
      <w:r>
        <w:rPr>
          <w:rFonts w:eastAsia="Calibri"/>
          <w:i/>
          <w:iCs/>
          <w:sz w:val="22"/>
          <w:szCs w:val="22"/>
        </w:rPr>
        <w:t>pavadinimas, adresas, telefono ryšio Nr., el. pašto adresas</w:t>
      </w:r>
      <w:r>
        <w:rPr>
          <w:rFonts w:eastAsia="Calibri"/>
          <w:sz w:val="22"/>
          <w:szCs w:val="22"/>
        </w:rPr>
        <w:t>)</w:t>
      </w:r>
    </w:p>
    <w:p w14:paraId="5AA19CB4" w14:textId="77777777" w:rsidR="00AE6268" w:rsidRDefault="00AE6268" w:rsidP="00AE6268">
      <w:pPr>
        <w:suppressAutoHyphens/>
        <w:ind w:firstLine="540"/>
        <w:jc w:val="both"/>
        <w:textAlignment w:val="baseline"/>
        <w:rPr>
          <w:rFonts w:eastAsia="Calibri"/>
          <w:szCs w:val="24"/>
        </w:rPr>
      </w:pPr>
    </w:p>
    <w:p w14:paraId="05058D52" w14:textId="364BE3B2" w:rsidR="00AE6268" w:rsidRDefault="00AE6268" w:rsidP="00AE6268">
      <w:pPr>
        <w:suppressAutoHyphens/>
        <w:ind w:firstLine="540"/>
        <w:jc w:val="both"/>
        <w:textAlignment w:val="baseline"/>
      </w:pPr>
      <w:r>
        <w:rPr>
          <w:rFonts w:eastAsia="Calibri"/>
          <w:szCs w:val="24"/>
        </w:rPr>
        <w:t xml:space="preserve">Esate informuojamas (-a), kad iki nustatytos datos privalote atvykti atlikti visuomenei naudingą veiklą. Jei dėl objektyvių priežasčių (pvz.: ligos, santuokos sudarymo, artimo giminaičio mirties ar </w:t>
      </w:r>
      <w:r w:rsidR="005F3E81">
        <w:rPr>
          <w:rFonts w:eastAsia="Calibri"/>
          <w:szCs w:val="24"/>
        </w:rPr>
        <w:t>įsidarbinus</w:t>
      </w:r>
      <w:r>
        <w:rPr>
          <w:rFonts w:eastAsia="Calibri"/>
          <w:szCs w:val="24"/>
        </w:rPr>
        <w:t>) iki nustatytos datos negalite atvykti pas visuomenei naudingos veiklos organizatorių, privalote pranešti savivaldybės administracijos padaliniui, išdavusiam siuntimą atlikti visuomenei naudingą veiklą, ir ne vėliau kaip per 10 darbo dienų pateikti</w:t>
      </w:r>
      <w:r>
        <w:rPr>
          <w:rFonts w:eastAsia="Calibri"/>
          <w:bCs/>
          <w:szCs w:val="24"/>
        </w:rPr>
        <w:t xml:space="preserve"> tai patvirtinantį </w:t>
      </w:r>
      <w:r>
        <w:rPr>
          <w:rFonts w:eastAsia="Calibri"/>
          <w:szCs w:val="24"/>
        </w:rPr>
        <w:t>dokumentą (pvz.: medicinos dokumentų išrašą, santuokos ar mirties liudijimą ar kt.).</w:t>
      </w:r>
    </w:p>
    <w:p w14:paraId="410B33CB" w14:textId="77777777" w:rsidR="00AE6268" w:rsidRDefault="00AE6268" w:rsidP="00AE6268">
      <w:pPr>
        <w:suppressAutoHyphens/>
        <w:ind w:firstLine="540"/>
        <w:jc w:val="both"/>
        <w:textAlignment w:val="baseline"/>
      </w:pPr>
      <w:r>
        <w:rPr>
          <w:rFonts w:eastAsia="Calibri"/>
          <w:szCs w:val="24"/>
        </w:rPr>
        <w:t xml:space="preserve">Iki nustatyto termino pabaigos neatvykus atlikti visuomenei naudingos veiklos, laikytina, kad atsisakote dalyvauti visuomenei naudingoje veikloje, todėl, nevykdant šios pareigos, socialinė pašalpa bus teikiama, vadovaujantis Lietuvos Respublikos piniginės socialinės paramos nepasiturintiems gyventojams įstatymo 23 straipsnio 2 dalies 4 arba 5 punktu, pagal kurį socialinė pašalpa neskiriama arba skiriama tik vaikui (įvaikiui) ar vaikams (įvaikiams), įskaitant pilnamečius vaikus (įvaikius), kai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iki tų pačių metų rugsėjo 1 dienos, pasirenkant ar derinant jos teikimo formą (formas) (pinigais ir (ar) nepinigine forma), kol pareigos bus įvykdytos. </w:t>
      </w:r>
    </w:p>
    <w:p w14:paraId="65CEC4A4" w14:textId="77777777" w:rsidR="00AE6268" w:rsidRDefault="00AE6268" w:rsidP="00AE6268">
      <w:pPr>
        <w:suppressAutoHyphens/>
        <w:textAlignment w:val="baseline"/>
        <w:rPr>
          <w:rFonts w:eastAsia="Calibri"/>
          <w:szCs w:val="24"/>
        </w:rPr>
      </w:pPr>
    </w:p>
    <w:p w14:paraId="485AB5DF" w14:textId="77777777" w:rsidR="00AE6268" w:rsidRDefault="00AE6268" w:rsidP="00AE6268">
      <w:pPr>
        <w:suppressAutoHyphens/>
        <w:textAlignment w:val="baseline"/>
        <w:rPr>
          <w:rFonts w:eastAsia="Calibri"/>
          <w:szCs w:val="24"/>
        </w:rPr>
      </w:pPr>
    </w:p>
    <w:p w14:paraId="5B00143C" w14:textId="77777777" w:rsidR="00AE6268" w:rsidRDefault="00AE6268" w:rsidP="00AE6268">
      <w:pPr>
        <w:suppressAutoHyphens/>
        <w:textAlignment w:val="baseline"/>
        <w:rPr>
          <w:rFonts w:eastAsia="Calibri"/>
          <w:szCs w:val="24"/>
        </w:rPr>
      </w:pPr>
    </w:p>
    <w:tbl>
      <w:tblPr>
        <w:tblW w:w="9072" w:type="dxa"/>
        <w:tblCellMar>
          <w:left w:w="10" w:type="dxa"/>
          <w:right w:w="10" w:type="dxa"/>
        </w:tblCellMar>
        <w:tblLook w:val="04A0" w:firstRow="1" w:lastRow="0" w:firstColumn="1" w:lastColumn="0" w:noHBand="0" w:noVBand="1"/>
      </w:tblPr>
      <w:tblGrid>
        <w:gridCol w:w="2988"/>
        <w:gridCol w:w="644"/>
        <w:gridCol w:w="1826"/>
        <w:gridCol w:w="890"/>
        <w:gridCol w:w="2724"/>
      </w:tblGrid>
      <w:tr w:rsidR="00AE6268" w14:paraId="2566D858" w14:textId="77777777" w:rsidTr="00AE6268">
        <w:tc>
          <w:tcPr>
            <w:tcW w:w="2988" w:type="dxa"/>
            <w:tcBorders>
              <w:top w:val="single" w:sz="4" w:space="0" w:color="000000"/>
              <w:left w:val="nil"/>
              <w:bottom w:val="nil"/>
              <w:right w:val="nil"/>
            </w:tcBorders>
            <w:tcMar>
              <w:top w:w="0" w:type="dxa"/>
              <w:left w:w="108" w:type="dxa"/>
              <w:bottom w:w="0" w:type="dxa"/>
              <w:right w:w="108" w:type="dxa"/>
            </w:tcMar>
            <w:hideMark/>
          </w:tcPr>
          <w:p w14:paraId="2D15350A" w14:textId="77777777" w:rsidR="00AE6268" w:rsidRDefault="00AE6268">
            <w:pPr>
              <w:tabs>
                <w:tab w:val="left" w:pos="5245"/>
              </w:tabs>
              <w:suppressAutoHyphens/>
              <w:textAlignment w:val="baseline"/>
            </w:pPr>
            <w:r>
              <w:rPr>
                <w:sz w:val="22"/>
                <w:szCs w:val="22"/>
              </w:rPr>
              <w:t>(</w:t>
            </w:r>
            <w:r>
              <w:rPr>
                <w:i/>
                <w:iCs/>
                <w:sz w:val="22"/>
                <w:szCs w:val="22"/>
              </w:rPr>
              <w:t>visuomenei naudingos veiklos organizatoriaus pareigų pavadinimas</w:t>
            </w:r>
            <w:r>
              <w:rPr>
                <w:sz w:val="22"/>
                <w:szCs w:val="22"/>
              </w:rPr>
              <w:t>)</w:t>
            </w:r>
          </w:p>
        </w:tc>
        <w:tc>
          <w:tcPr>
            <w:tcW w:w="644" w:type="dxa"/>
            <w:tcMar>
              <w:top w:w="0" w:type="dxa"/>
              <w:left w:w="108" w:type="dxa"/>
              <w:bottom w:w="0" w:type="dxa"/>
              <w:right w:w="108" w:type="dxa"/>
            </w:tcMar>
          </w:tcPr>
          <w:p w14:paraId="21A0820C" w14:textId="77777777" w:rsidR="00AE6268" w:rsidRDefault="00AE6268">
            <w:pPr>
              <w:tabs>
                <w:tab w:val="left" w:pos="5245"/>
              </w:tabs>
              <w:suppressAutoHyphens/>
              <w:textAlignment w:val="baseline"/>
              <w:rPr>
                <w:sz w:val="22"/>
                <w:szCs w:val="22"/>
              </w:rPr>
            </w:pPr>
          </w:p>
        </w:tc>
        <w:tc>
          <w:tcPr>
            <w:tcW w:w="1826" w:type="dxa"/>
            <w:tcBorders>
              <w:top w:val="single" w:sz="4" w:space="0" w:color="000000"/>
              <w:left w:val="nil"/>
              <w:bottom w:val="nil"/>
              <w:right w:val="nil"/>
            </w:tcBorders>
            <w:tcMar>
              <w:top w:w="0" w:type="dxa"/>
              <w:left w:w="108" w:type="dxa"/>
              <w:bottom w:w="0" w:type="dxa"/>
              <w:right w:w="108" w:type="dxa"/>
            </w:tcMar>
            <w:hideMark/>
          </w:tcPr>
          <w:p w14:paraId="25A9CFCB" w14:textId="77777777" w:rsidR="00AE6268" w:rsidRDefault="00AE6268">
            <w:pPr>
              <w:tabs>
                <w:tab w:val="left" w:pos="5245"/>
              </w:tabs>
              <w:suppressAutoHyphens/>
              <w:ind w:firstLine="285"/>
              <w:textAlignment w:val="baseline"/>
              <w:rPr>
                <w:sz w:val="22"/>
                <w:szCs w:val="22"/>
              </w:rPr>
            </w:pPr>
            <w:r>
              <w:rPr>
                <w:sz w:val="22"/>
                <w:szCs w:val="22"/>
              </w:rPr>
              <w:t>(</w:t>
            </w:r>
            <w:r>
              <w:rPr>
                <w:i/>
                <w:iCs/>
                <w:sz w:val="22"/>
                <w:szCs w:val="22"/>
              </w:rPr>
              <w:t>parašas</w:t>
            </w:r>
            <w:r>
              <w:rPr>
                <w:sz w:val="22"/>
                <w:szCs w:val="22"/>
              </w:rPr>
              <w:t>)</w:t>
            </w:r>
          </w:p>
        </w:tc>
        <w:tc>
          <w:tcPr>
            <w:tcW w:w="890" w:type="dxa"/>
            <w:tcMar>
              <w:top w:w="0" w:type="dxa"/>
              <w:left w:w="108" w:type="dxa"/>
              <w:bottom w:w="0" w:type="dxa"/>
              <w:right w:w="108" w:type="dxa"/>
            </w:tcMar>
          </w:tcPr>
          <w:p w14:paraId="7E955285" w14:textId="77777777" w:rsidR="00AE6268" w:rsidRDefault="00AE6268">
            <w:pPr>
              <w:tabs>
                <w:tab w:val="left" w:pos="5245"/>
              </w:tabs>
              <w:suppressAutoHyphens/>
              <w:textAlignment w:val="baseline"/>
              <w:rPr>
                <w:sz w:val="22"/>
                <w:szCs w:val="22"/>
              </w:rPr>
            </w:pPr>
          </w:p>
        </w:tc>
        <w:tc>
          <w:tcPr>
            <w:tcW w:w="2724" w:type="dxa"/>
            <w:tcBorders>
              <w:top w:val="single" w:sz="4" w:space="0" w:color="000000"/>
              <w:left w:val="nil"/>
              <w:bottom w:val="nil"/>
              <w:right w:val="nil"/>
            </w:tcBorders>
            <w:tcMar>
              <w:top w:w="0" w:type="dxa"/>
              <w:left w:w="108" w:type="dxa"/>
              <w:bottom w:w="0" w:type="dxa"/>
              <w:right w:w="108" w:type="dxa"/>
            </w:tcMar>
            <w:hideMark/>
          </w:tcPr>
          <w:p w14:paraId="418BA5DD" w14:textId="77777777" w:rsidR="00AE6268" w:rsidRDefault="00AE6268">
            <w:pPr>
              <w:tabs>
                <w:tab w:val="left" w:pos="5245"/>
              </w:tabs>
              <w:suppressAutoHyphens/>
              <w:ind w:firstLine="399"/>
              <w:textAlignment w:val="baseline"/>
              <w:rPr>
                <w:sz w:val="22"/>
                <w:szCs w:val="22"/>
              </w:rPr>
            </w:pPr>
            <w:r>
              <w:rPr>
                <w:sz w:val="22"/>
                <w:szCs w:val="22"/>
              </w:rPr>
              <w:t>(</w:t>
            </w:r>
            <w:r>
              <w:rPr>
                <w:i/>
                <w:iCs/>
                <w:sz w:val="22"/>
                <w:szCs w:val="22"/>
              </w:rPr>
              <w:t>vardas ir pavardė</w:t>
            </w:r>
            <w:r>
              <w:rPr>
                <w:sz w:val="22"/>
                <w:szCs w:val="22"/>
              </w:rPr>
              <w:t>)</w:t>
            </w:r>
          </w:p>
        </w:tc>
      </w:tr>
    </w:tbl>
    <w:p w14:paraId="75865F43" w14:textId="77777777" w:rsidR="00AE6268" w:rsidRDefault="00AE6268" w:rsidP="00AE6268">
      <w:pPr>
        <w:suppressAutoHyphens/>
        <w:textAlignment w:val="baseline"/>
        <w:rPr>
          <w:rFonts w:eastAsia="Calibri"/>
          <w:sz w:val="22"/>
          <w:szCs w:val="22"/>
        </w:rPr>
      </w:pPr>
    </w:p>
    <w:p w14:paraId="3F018F7E" w14:textId="77777777" w:rsidR="00AE6268" w:rsidRDefault="00AE6268" w:rsidP="00AE6268">
      <w:pPr>
        <w:suppressAutoHyphens/>
        <w:textAlignment w:val="baseline"/>
        <w:rPr>
          <w:rFonts w:eastAsia="Calibri"/>
          <w:sz w:val="22"/>
          <w:szCs w:val="22"/>
        </w:rPr>
      </w:pPr>
    </w:p>
    <w:p w14:paraId="39EA9BE2" w14:textId="77777777" w:rsidR="00AE6268" w:rsidRDefault="00AE6268" w:rsidP="00AE6268">
      <w:pPr>
        <w:suppressAutoHyphens/>
        <w:textAlignment w:val="baseline"/>
        <w:rPr>
          <w:rFonts w:eastAsia="Calibri"/>
          <w:sz w:val="22"/>
          <w:szCs w:val="22"/>
        </w:rPr>
      </w:pPr>
    </w:p>
    <w:p w14:paraId="786AEF09" w14:textId="77777777" w:rsidR="00AE6268" w:rsidRDefault="00AE6268" w:rsidP="00AE6268">
      <w:pPr>
        <w:suppressAutoHyphens/>
        <w:textAlignment w:val="baseline"/>
        <w:rPr>
          <w:rFonts w:eastAsia="Calibri"/>
          <w:sz w:val="22"/>
          <w:szCs w:val="22"/>
        </w:rPr>
      </w:pPr>
      <w:r>
        <w:rPr>
          <w:rFonts w:eastAsia="Calibri"/>
          <w:sz w:val="22"/>
          <w:szCs w:val="22"/>
        </w:rPr>
        <w:t>Susipažinau</w:t>
      </w:r>
    </w:p>
    <w:p w14:paraId="3961267A" w14:textId="77777777" w:rsidR="00AE6268" w:rsidRDefault="00AE6268" w:rsidP="00AE6268">
      <w:pPr>
        <w:suppressAutoHyphens/>
        <w:textAlignment w:val="baseline"/>
        <w:rPr>
          <w:rFonts w:eastAsia="Calibri"/>
          <w:sz w:val="22"/>
          <w:szCs w:val="22"/>
        </w:rPr>
      </w:pPr>
      <w:r>
        <w:rPr>
          <w:rFonts w:eastAsia="Calibri"/>
          <w:sz w:val="22"/>
          <w:szCs w:val="22"/>
        </w:rPr>
        <w:t>___________________________________</w:t>
      </w:r>
    </w:p>
    <w:p w14:paraId="5F0DFA0C" w14:textId="77777777" w:rsidR="00AE6268" w:rsidRDefault="00AE6268" w:rsidP="00AE6268">
      <w:pPr>
        <w:suppressAutoHyphens/>
        <w:textAlignment w:val="baseline"/>
        <w:rPr>
          <w:rFonts w:eastAsia="Calibri"/>
          <w:sz w:val="22"/>
          <w:szCs w:val="22"/>
        </w:rPr>
      </w:pPr>
      <w:r>
        <w:rPr>
          <w:rFonts w:eastAsia="Calibri"/>
          <w:sz w:val="22"/>
          <w:szCs w:val="22"/>
        </w:rPr>
        <w:t>(</w:t>
      </w:r>
      <w:r>
        <w:rPr>
          <w:rFonts w:eastAsia="Calibri"/>
          <w:i/>
          <w:iCs/>
          <w:sz w:val="22"/>
          <w:szCs w:val="22"/>
        </w:rPr>
        <w:t>siuntimą gavusio asmens vardas ir pavardė</w:t>
      </w:r>
      <w:r>
        <w:rPr>
          <w:rFonts w:eastAsia="Calibri"/>
          <w:sz w:val="22"/>
          <w:szCs w:val="22"/>
        </w:rPr>
        <w:t>)</w:t>
      </w:r>
    </w:p>
    <w:p w14:paraId="363E957F" w14:textId="77777777" w:rsidR="00AE6268" w:rsidRDefault="00AE6268" w:rsidP="00AE6268">
      <w:pPr>
        <w:suppressAutoHyphens/>
        <w:textAlignment w:val="baseline"/>
        <w:rPr>
          <w:rFonts w:eastAsia="Calibri"/>
          <w:sz w:val="22"/>
          <w:szCs w:val="22"/>
        </w:rPr>
      </w:pPr>
      <w:r>
        <w:rPr>
          <w:rFonts w:eastAsia="Calibri"/>
          <w:sz w:val="22"/>
          <w:szCs w:val="22"/>
        </w:rPr>
        <w:t>___________________________________</w:t>
      </w:r>
    </w:p>
    <w:p w14:paraId="19F9FBA3" w14:textId="77777777" w:rsidR="00AE6268" w:rsidRDefault="00AE6268" w:rsidP="00AE6268">
      <w:pPr>
        <w:suppressAutoHyphens/>
        <w:textAlignment w:val="baseline"/>
        <w:rPr>
          <w:rFonts w:eastAsia="Calibri"/>
          <w:sz w:val="22"/>
          <w:szCs w:val="22"/>
        </w:rPr>
      </w:pPr>
      <w:r>
        <w:rPr>
          <w:rFonts w:eastAsia="Calibri"/>
          <w:sz w:val="22"/>
          <w:szCs w:val="22"/>
        </w:rPr>
        <w:t>(</w:t>
      </w:r>
      <w:r>
        <w:rPr>
          <w:rFonts w:eastAsia="Calibri"/>
          <w:i/>
          <w:iCs/>
          <w:sz w:val="22"/>
          <w:szCs w:val="22"/>
        </w:rPr>
        <w:t>parašas</w:t>
      </w:r>
      <w:r>
        <w:rPr>
          <w:rFonts w:eastAsia="Calibri"/>
          <w:sz w:val="22"/>
          <w:szCs w:val="22"/>
        </w:rPr>
        <w:t>)</w:t>
      </w:r>
    </w:p>
    <w:p w14:paraId="26374F2B" w14:textId="77777777" w:rsidR="00AE6268" w:rsidRDefault="00AE6268" w:rsidP="00AE6268">
      <w:pPr>
        <w:suppressAutoHyphens/>
        <w:textAlignment w:val="baseline"/>
        <w:rPr>
          <w:rFonts w:eastAsia="Calibri"/>
          <w:sz w:val="22"/>
          <w:szCs w:val="22"/>
        </w:rPr>
      </w:pPr>
      <w:r>
        <w:rPr>
          <w:rFonts w:eastAsia="Calibri"/>
          <w:sz w:val="22"/>
          <w:szCs w:val="22"/>
        </w:rPr>
        <w:t>___________________________________</w:t>
      </w:r>
    </w:p>
    <w:p w14:paraId="32E4EBE1" w14:textId="77777777" w:rsidR="00AE6268" w:rsidRDefault="00AE6268" w:rsidP="00AE6268">
      <w:pPr>
        <w:suppressAutoHyphens/>
        <w:textAlignment w:val="baseline"/>
      </w:pPr>
      <w:r>
        <w:rPr>
          <w:rFonts w:eastAsia="Calibri"/>
          <w:sz w:val="22"/>
          <w:szCs w:val="22"/>
        </w:rPr>
        <w:t>(</w:t>
      </w:r>
      <w:r>
        <w:rPr>
          <w:rFonts w:eastAsia="Calibri"/>
          <w:i/>
          <w:iCs/>
          <w:sz w:val="22"/>
          <w:szCs w:val="22"/>
        </w:rPr>
        <w:t>data</w:t>
      </w:r>
      <w:r>
        <w:rPr>
          <w:rFonts w:eastAsia="Calibri"/>
          <w:sz w:val="22"/>
          <w:szCs w:val="22"/>
        </w:rPr>
        <w:t>)</w:t>
      </w:r>
    </w:p>
    <w:p w14:paraId="1339E69D" w14:textId="77777777" w:rsidR="00AE6268" w:rsidRDefault="00AE6268" w:rsidP="00AE6268">
      <w:pPr>
        <w:jc w:val="both"/>
        <w:rPr>
          <w:rFonts w:ascii="TimesLT" w:hAnsi="TimesLT"/>
          <w:sz w:val="20"/>
          <w:lang w:val="en-GB"/>
        </w:rPr>
      </w:pPr>
    </w:p>
    <w:p w14:paraId="2F50E0A4" w14:textId="77777777" w:rsidR="00AE6268" w:rsidRDefault="00AE6268" w:rsidP="00AE6268">
      <w:pPr>
        <w:jc w:val="both"/>
        <w:rPr>
          <w:rFonts w:ascii="TimesLT" w:hAnsi="TimesLT"/>
          <w:sz w:val="20"/>
          <w:lang w:val="en-GB"/>
        </w:rPr>
      </w:pPr>
    </w:p>
    <w:p w14:paraId="4CC6B19E" w14:textId="77777777" w:rsidR="00AE6268" w:rsidRDefault="00AE6268" w:rsidP="00AE6268">
      <w:pPr>
        <w:widowControl w:val="0"/>
        <w:jc w:val="center"/>
        <w:rPr>
          <w:rFonts w:ascii="TimesLT" w:hAnsi="TimesLT"/>
          <w:sz w:val="20"/>
          <w:lang w:val="en-GB"/>
        </w:rPr>
      </w:pPr>
      <w:r>
        <w:rPr>
          <w:rFonts w:ascii="TimesLT" w:hAnsi="TimesLT"/>
          <w:color w:val="000000"/>
          <w:sz w:val="20"/>
          <w:szCs w:val="24"/>
          <w:lang w:val="en-GB" w:eastAsia="lt-LT"/>
        </w:rPr>
        <w:t>________________</w:t>
      </w:r>
    </w:p>
    <w:p w14:paraId="7D98E385" w14:textId="77777777" w:rsidR="00AE6268" w:rsidRDefault="00AE6268" w:rsidP="00AE6268">
      <w:pPr>
        <w:rPr>
          <w:szCs w:val="24"/>
        </w:rPr>
      </w:pPr>
    </w:p>
    <w:p w14:paraId="38F07F47" w14:textId="77777777" w:rsidR="00AE6268" w:rsidRDefault="00AE6268"/>
    <w:sectPr w:rsidR="00AE6268" w:rsidSect="003F21CA">
      <w:headerReference w:type="default" r:id="rId6"/>
      <w:pgSz w:w="11906" w:h="16838"/>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BD58B" w14:textId="77777777" w:rsidR="001F73F8" w:rsidRDefault="001F73F8" w:rsidP="003F21CA">
      <w:r>
        <w:separator/>
      </w:r>
    </w:p>
  </w:endnote>
  <w:endnote w:type="continuationSeparator" w:id="0">
    <w:p w14:paraId="0FB9517D" w14:textId="77777777" w:rsidR="001F73F8" w:rsidRDefault="001F73F8" w:rsidP="003F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8FAC6" w14:textId="77777777" w:rsidR="001F73F8" w:rsidRDefault="001F73F8" w:rsidP="003F21CA">
      <w:r>
        <w:separator/>
      </w:r>
    </w:p>
  </w:footnote>
  <w:footnote w:type="continuationSeparator" w:id="0">
    <w:p w14:paraId="5B7DC9C6" w14:textId="77777777" w:rsidR="001F73F8" w:rsidRDefault="001F73F8" w:rsidP="003F2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314996"/>
      <w:docPartObj>
        <w:docPartGallery w:val="Page Numbers (Top of Page)"/>
        <w:docPartUnique/>
      </w:docPartObj>
    </w:sdtPr>
    <w:sdtEndPr/>
    <w:sdtContent>
      <w:p w14:paraId="0448EA92" w14:textId="62480500" w:rsidR="003F21CA" w:rsidRDefault="003F21CA">
        <w:pPr>
          <w:pStyle w:val="Antrats"/>
          <w:jc w:val="center"/>
        </w:pPr>
        <w:r>
          <w:fldChar w:fldCharType="begin"/>
        </w:r>
        <w:r>
          <w:instrText>PAGE   \* MERGEFORMAT</w:instrText>
        </w:r>
        <w:r>
          <w:fldChar w:fldCharType="separate"/>
        </w:r>
        <w:r>
          <w:t>2</w:t>
        </w:r>
        <w:r>
          <w:fldChar w:fldCharType="end"/>
        </w:r>
      </w:p>
    </w:sdtContent>
  </w:sdt>
  <w:p w14:paraId="228FFEF3" w14:textId="77777777" w:rsidR="003F21CA" w:rsidRDefault="003F21C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68"/>
    <w:rsid w:val="001C42F8"/>
    <w:rsid w:val="001F73F8"/>
    <w:rsid w:val="00343A7A"/>
    <w:rsid w:val="003F21CA"/>
    <w:rsid w:val="005F3E81"/>
    <w:rsid w:val="006258C7"/>
    <w:rsid w:val="0076037C"/>
    <w:rsid w:val="007A5DFD"/>
    <w:rsid w:val="008A64A0"/>
    <w:rsid w:val="00A62C72"/>
    <w:rsid w:val="00AE6268"/>
    <w:rsid w:val="00E926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7295"/>
  <w15:chartTrackingRefBased/>
  <w15:docId w15:val="{18533994-DF05-42CE-B9B3-07D1851BB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E626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F21CA"/>
    <w:pPr>
      <w:tabs>
        <w:tab w:val="center" w:pos="4819"/>
        <w:tab w:val="right" w:pos="9638"/>
      </w:tabs>
    </w:pPr>
  </w:style>
  <w:style w:type="character" w:customStyle="1" w:styleId="AntratsDiagrama">
    <w:name w:val="Antraštės Diagrama"/>
    <w:basedOn w:val="Numatytasispastraiposriftas"/>
    <w:link w:val="Antrats"/>
    <w:uiPriority w:val="99"/>
    <w:rsid w:val="003F21CA"/>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3F21CA"/>
    <w:pPr>
      <w:tabs>
        <w:tab w:val="center" w:pos="4819"/>
        <w:tab w:val="right" w:pos="9638"/>
      </w:tabs>
    </w:pPr>
  </w:style>
  <w:style w:type="character" w:customStyle="1" w:styleId="PoratDiagrama">
    <w:name w:val="Poraštė Diagrama"/>
    <w:basedOn w:val="Numatytasispastraiposriftas"/>
    <w:link w:val="Porat"/>
    <w:uiPriority w:val="99"/>
    <w:rsid w:val="003F21CA"/>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95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2240</Words>
  <Characters>1277</Characters>
  <Application>Microsoft Office Word</Application>
  <DocSecurity>0</DocSecurity>
  <Lines>10</Lines>
  <Paragraphs>7</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Žemaitienė</dc:creator>
  <cp:keywords/>
  <dc:description/>
  <cp:lastModifiedBy>Jolita Žemaitienė</cp:lastModifiedBy>
  <cp:revision>2</cp:revision>
  <dcterms:created xsi:type="dcterms:W3CDTF">2026-08-26T10:03:00Z</dcterms:created>
  <dcterms:modified xsi:type="dcterms:W3CDTF">2026-08-26T10:03:00Z</dcterms:modified>
</cp:coreProperties>
</file>