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FFBA9" w14:textId="77777777" w:rsidR="00DD47CE" w:rsidRPr="00DA03F9" w:rsidRDefault="002765E4">
      <w:pPr>
        <w:jc w:val="center"/>
        <w:rPr>
          <w:rFonts w:ascii="Times New Roman" w:hAnsi="Times New Roman"/>
          <w:b/>
          <w:sz w:val="8"/>
        </w:rPr>
      </w:pPr>
      <w:r w:rsidRPr="00DA03F9">
        <w:rPr>
          <w:rFonts w:ascii="Times New Roman" w:hAnsi="Times New Roman"/>
          <w:noProof/>
        </w:rPr>
        <w:drawing>
          <wp:inline distT="0" distB="0" distL="0" distR="0" wp14:anchorId="1ACDB100" wp14:editId="5A0A110E">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3666D52" w14:textId="77777777" w:rsidR="00ED113F" w:rsidRPr="00DA03F9" w:rsidRDefault="00ED113F">
      <w:pPr>
        <w:jc w:val="center"/>
        <w:rPr>
          <w:rFonts w:ascii="Times New Roman" w:hAnsi="Times New Roman"/>
          <w:b/>
          <w:sz w:val="12"/>
          <w:szCs w:val="12"/>
        </w:rPr>
      </w:pPr>
    </w:p>
    <w:p w14:paraId="0B7C9E10" w14:textId="77777777" w:rsidR="00DD47CE" w:rsidRPr="00DA03F9" w:rsidRDefault="00BE6D25">
      <w:pPr>
        <w:jc w:val="center"/>
        <w:rPr>
          <w:rFonts w:ascii="Times New Roman" w:hAnsi="Times New Roman"/>
          <w:b/>
        </w:rPr>
      </w:pPr>
      <w:r w:rsidRPr="00DA03F9">
        <w:rPr>
          <w:rFonts w:ascii="Times New Roman" w:hAnsi="Times New Roman"/>
          <w:b/>
        </w:rPr>
        <w:t>ŠAKIŲ RAJONO SAVIVALDYBĖS ADMINISTRACIJOS DIREKTORIUS</w:t>
      </w:r>
    </w:p>
    <w:p w14:paraId="12EDC0E6" w14:textId="77777777" w:rsidR="00AE7378" w:rsidRPr="00DA03F9" w:rsidRDefault="00AE7378">
      <w:pPr>
        <w:jc w:val="center"/>
        <w:rPr>
          <w:rFonts w:ascii="Times New Roman" w:hAnsi="Times New Roman"/>
          <w:b/>
        </w:rPr>
      </w:pPr>
    </w:p>
    <w:p w14:paraId="460DE004" w14:textId="77777777" w:rsidR="00DD47CE" w:rsidRPr="00DA03F9" w:rsidRDefault="00BE6D25">
      <w:pPr>
        <w:jc w:val="center"/>
        <w:rPr>
          <w:rFonts w:ascii="Times New Roman" w:hAnsi="Times New Roman"/>
          <w:b/>
        </w:rPr>
      </w:pPr>
      <w:r w:rsidRPr="00DA03F9">
        <w:rPr>
          <w:rFonts w:ascii="Times New Roman" w:hAnsi="Times New Roman"/>
          <w:b/>
        </w:rPr>
        <w:t>ĮSAKYMAS</w:t>
      </w:r>
    </w:p>
    <w:p w14:paraId="1D57D697" w14:textId="74C1610D" w:rsidR="00DD47CE" w:rsidRPr="00DA03F9" w:rsidRDefault="00BE6D25" w:rsidP="00CA67DC">
      <w:pPr>
        <w:tabs>
          <w:tab w:val="left" w:pos="1242"/>
          <w:tab w:val="left" w:pos="1281"/>
          <w:tab w:val="left" w:pos="7450"/>
          <w:tab w:val="left" w:pos="7655"/>
        </w:tabs>
        <w:jc w:val="center"/>
        <w:rPr>
          <w:rFonts w:ascii="Times New Roman" w:hAnsi="Times New Roman"/>
          <w:b/>
          <w:szCs w:val="24"/>
        </w:rPr>
      </w:pPr>
      <w:r w:rsidRPr="00DA03F9">
        <w:rPr>
          <w:rFonts w:ascii="Times New Roman" w:hAnsi="Times New Roman"/>
          <w:b/>
          <w:szCs w:val="24"/>
        </w:rPr>
        <w:t>DĖL</w:t>
      </w:r>
      <w:r w:rsidR="003A0C31" w:rsidRPr="00DA03F9">
        <w:rPr>
          <w:rFonts w:ascii="Times New Roman" w:hAnsi="Times New Roman"/>
          <w:b/>
          <w:szCs w:val="24"/>
        </w:rPr>
        <w:t xml:space="preserve"> </w:t>
      </w:r>
      <w:r w:rsidR="00084532">
        <w:rPr>
          <w:rFonts w:ascii="Times New Roman" w:hAnsi="Times New Roman"/>
          <w:b/>
          <w:szCs w:val="24"/>
        </w:rPr>
        <w:t>ŠAKIŲ RAJONO SAVIVALDYBĖS ADMINISTRACIJOS DIREKTORIAUS 2026 M. RUGPJŪČIO 11 D. ĮSAKYMO NR. AG-114 „</w:t>
      </w:r>
      <w:r w:rsidR="0035744C" w:rsidRPr="00DA03F9">
        <w:rPr>
          <w:rFonts w:ascii="Times New Roman" w:hAnsi="Times New Roman"/>
          <w:b/>
          <w:szCs w:val="24"/>
        </w:rPr>
        <w:t>ŠAKIŲ RAJONO SAVIVALDYBĖS NEKILNOJAMŲJŲ DAIKTŲ PARDAVIMO VIEŠAME AUKCIONE SĄLYGŲ PATVIRTINIMO</w:t>
      </w:r>
      <w:r w:rsidR="005C5E95">
        <w:rPr>
          <w:rFonts w:ascii="Times New Roman" w:hAnsi="Times New Roman"/>
          <w:b/>
          <w:szCs w:val="24"/>
        </w:rPr>
        <w:t>“</w:t>
      </w:r>
      <w:r w:rsidR="00084532">
        <w:rPr>
          <w:rFonts w:ascii="Times New Roman" w:hAnsi="Times New Roman"/>
          <w:b/>
          <w:szCs w:val="24"/>
        </w:rPr>
        <w:t xml:space="preserve"> PAKEITIMO</w:t>
      </w:r>
    </w:p>
    <w:p w14:paraId="4DD0303A" w14:textId="77777777" w:rsidR="00DD47CE" w:rsidRPr="00DA03F9" w:rsidRDefault="00DD47CE">
      <w:pPr>
        <w:tabs>
          <w:tab w:val="left" w:pos="1242"/>
          <w:tab w:val="left" w:pos="1281"/>
          <w:tab w:val="left" w:pos="7450"/>
          <w:tab w:val="left" w:pos="7655"/>
        </w:tabs>
        <w:jc w:val="center"/>
        <w:rPr>
          <w:rFonts w:ascii="Times New Roman" w:hAnsi="Times New Roman"/>
          <w:b/>
          <w:szCs w:val="24"/>
        </w:rPr>
      </w:pPr>
    </w:p>
    <w:p w14:paraId="46D704F3" w14:textId="673BE056" w:rsidR="00DD47CE" w:rsidRPr="00DA03F9" w:rsidRDefault="00435ADB">
      <w:pPr>
        <w:tabs>
          <w:tab w:val="left" w:pos="6804"/>
        </w:tabs>
        <w:jc w:val="center"/>
        <w:rPr>
          <w:rFonts w:ascii="Times New Roman" w:hAnsi="Times New Roman"/>
          <w:szCs w:val="24"/>
        </w:rPr>
      </w:pPr>
      <w:r w:rsidRPr="00DA03F9">
        <w:rPr>
          <w:rFonts w:ascii="Times New Roman" w:hAnsi="Times New Roman"/>
          <w:szCs w:val="24"/>
        </w:rPr>
        <w:t>20</w:t>
      </w:r>
      <w:r w:rsidR="00E26599" w:rsidRPr="00DA03F9">
        <w:rPr>
          <w:rFonts w:ascii="Times New Roman" w:hAnsi="Times New Roman"/>
          <w:szCs w:val="24"/>
        </w:rPr>
        <w:t>2</w:t>
      </w:r>
      <w:r w:rsidR="00DA03F9" w:rsidRPr="00DA03F9">
        <w:rPr>
          <w:rFonts w:ascii="Times New Roman" w:hAnsi="Times New Roman"/>
          <w:szCs w:val="24"/>
        </w:rPr>
        <w:t>6</w:t>
      </w:r>
      <w:r w:rsidRPr="00DA03F9">
        <w:rPr>
          <w:rFonts w:ascii="Times New Roman" w:hAnsi="Times New Roman"/>
          <w:szCs w:val="24"/>
        </w:rPr>
        <w:t xml:space="preserve"> m. </w:t>
      </w:r>
      <w:r w:rsidR="00346999">
        <w:rPr>
          <w:rFonts w:ascii="Times New Roman" w:hAnsi="Times New Roman"/>
          <w:szCs w:val="24"/>
        </w:rPr>
        <w:t>rug</w:t>
      </w:r>
      <w:r w:rsidR="00501845">
        <w:rPr>
          <w:rFonts w:ascii="Times New Roman" w:hAnsi="Times New Roman"/>
          <w:szCs w:val="24"/>
        </w:rPr>
        <w:t>sėjo</w:t>
      </w:r>
      <w:r w:rsidR="00DA03F9" w:rsidRPr="00DA03F9">
        <w:rPr>
          <w:rFonts w:ascii="Times New Roman" w:hAnsi="Times New Roman"/>
          <w:szCs w:val="24"/>
        </w:rPr>
        <w:t xml:space="preserve"> </w:t>
      </w:r>
      <w:r w:rsidR="00084532">
        <w:rPr>
          <w:rFonts w:ascii="Times New Roman" w:hAnsi="Times New Roman"/>
          <w:szCs w:val="24"/>
        </w:rPr>
        <w:t xml:space="preserve">    </w:t>
      </w:r>
      <w:r w:rsidR="00346999">
        <w:rPr>
          <w:rFonts w:ascii="Times New Roman" w:hAnsi="Times New Roman"/>
          <w:szCs w:val="24"/>
        </w:rPr>
        <w:t xml:space="preserve"> </w:t>
      </w:r>
      <w:r w:rsidRPr="00DA03F9">
        <w:rPr>
          <w:rFonts w:ascii="Times New Roman" w:hAnsi="Times New Roman"/>
          <w:szCs w:val="24"/>
        </w:rPr>
        <w:t xml:space="preserve">d. </w:t>
      </w:r>
      <w:r w:rsidR="00BE6D25" w:rsidRPr="00DA03F9">
        <w:rPr>
          <w:rFonts w:ascii="Times New Roman" w:hAnsi="Times New Roman"/>
          <w:szCs w:val="24"/>
        </w:rPr>
        <w:t xml:space="preserve"> Nr.</w:t>
      </w:r>
      <w:r w:rsidR="003E13CC" w:rsidRPr="00DA03F9">
        <w:rPr>
          <w:rFonts w:ascii="Times New Roman" w:hAnsi="Times New Roman"/>
          <w:szCs w:val="24"/>
        </w:rPr>
        <w:t xml:space="preserve"> AG-</w:t>
      </w:r>
    </w:p>
    <w:p w14:paraId="41E5BCFD" w14:textId="77777777" w:rsidR="00DD47CE" w:rsidRPr="00DA03F9" w:rsidRDefault="00BE6D25">
      <w:pPr>
        <w:pStyle w:val="Antrat1"/>
        <w:ind w:left="0" w:firstLine="0"/>
        <w:jc w:val="center"/>
        <w:rPr>
          <w:szCs w:val="24"/>
        </w:rPr>
      </w:pPr>
      <w:r w:rsidRPr="00DA03F9">
        <w:rPr>
          <w:szCs w:val="24"/>
        </w:rPr>
        <w:t>Šakiai</w:t>
      </w:r>
    </w:p>
    <w:p w14:paraId="2590002B" w14:textId="5902F57E" w:rsidR="00434111" w:rsidRPr="00DA03F9" w:rsidRDefault="00434111" w:rsidP="00434111">
      <w:pPr>
        <w:tabs>
          <w:tab w:val="left" w:pos="1242"/>
          <w:tab w:val="left" w:pos="6804"/>
          <w:tab w:val="left" w:pos="7450"/>
        </w:tabs>
        <w:rPr>
          <w:rFonts w:ascii="Times New Roman" w:hAnsi="Times New Roman"/>
          <w:szCs w:val="24"/>
        </w:rPr>
      </w:pPr>
    </w:p>
    <w:p w14:paraId="2B830003" w14:textId="54411862" w:rsidR="00294142" w:rsidRPr="00294142" w:rsidRDefault="00294142" w:rsidP="00B23346">
      <w:pPr>
        <w:pStyle w:val="Pagrindinistekstas"/>
        <w:widowControl w:val="0"/>
        <w:shd w:val="clear" w:color="auto" w:fill="FFFFFF"/>
        <w:tabs>
          <w:tab w:val="left" w:pos="720"/>
          <w:tab w:val="left" w:pos="1191"/>
        </w:tabs>
        <w:spacing w:before="0" w:beforeAutospacing="0" w:after="0" w:afterAutospacing="0" w:line="360" w:lineRule="auto"/>
        <w:jc w:val="both"/>
      </w:pPr>
      <w:r w:rsidRPr="00294142">
        <w:tab/>
        <w:t xml:space="preserve">Atsižvelgdamas į </w:t>
      </w:r>
      <w:r>
        <w:t>AB „Energijos skirstymo operatorius“ 2026-08-30 raštą Nr. 26KR-SD-7896 „Dėl pastato naudojimo ir įsigijimo“,</w:t>
      </w:r>
    </w:p>
    <w:p w14:paraId="048D0328" w14:textId="524FCA20" w:rsidR="00796C32" w:rsidRPr="00B23346" w:rsidRDefault="00796C32" w:rsidP="00B23346">
      <w:pPr>
        <w:pStyle w:val="Pagrindinistekstas"/>
        <w:widowControl w:val="0"/>
        <w:shd w:val="clear" w:color="auto" w:fill="FFFFFF"/>
        <w:tabs>
          <w:tab w:val="left" w:pos="720"/>
          <w:tab w:val="left" w:pos="1191"/>
        </w:tabs>
        <w:spacing w:before="0" w:beforeAutospacing="0" w:after="0" w:afterAutospacing="0" w:line="360" w:lineRule="auto"/>
        <w:jc w:val="both"/>
        <w:rPr>
          <w:color w:val="000000"/>
        </w:rPr>
      </w:pPr>
      <w:r w:rsidRPr="00B23346">
        <w:rPr>
          <w:spacing w:val="60"/>
        </w:rPr>
        <w:tab/>
      </w:r>
      <w:r w:rsidR="00294142">
        <w:rPr>
          <w:spacing w:val="60"/>
        </w:rPr>
        <w:t>p</w:t>
      </w:r>
      <w:r w:rsidR="00084532" w:rsidRPr="00B23346">
        <w:rPr>
          <w:spacing w:val="60"/>
        </w:rPr>
        <w:t>akeičiu</w:t>
      </w:r>
      <w:r w:rsidR="00084532" w:rsidRPr="00B23346">
        <w:t xml:space="preserve"> Garažo (unikalus Nr. 4400-0846-3750, bendras plotas 95,56 kv. m); 0,0415 ha ploto žemės sklypo (kadastro Nr. 8470/0001:4, unikalus Nr. 4400-2514-8150), adresu: Šakių r. sav., Kudirkos Naumiesčio sen., Panovių k., Juozo Lingio g. 1A, </w:t>
      </w:r>
      <w:r w:rsidR="005C5E95" w:rsidRPr="00B23346">
        <w:t xml:space="preserve">pardavimo viešo aukciono sąlygas, patvirtintas </w:t>
      </w:r>
      <w:r w:rsidR="005C5E95" w:rsidRPr="00B23346">
        <w:rPr>
          <w:color w:val="000000"/>
        </w:rPr>
        <w:t xml:space="preserve">Šakių rajono savivaldybės administracijos direktoriaus 2026 m. rugpjūčio 11 d. įsakymo Nr. AG-114 „Dėl Šakių rajono savivaldybės nekilnojamųjų daiktų pardavimo viešame aukcione sąlygų patvirtinimo“ 2 punktu, </w:t>
      </w:r>
      <w:r w:rsidRPr="00B23346">
        <w:rPr>
          <w:color w:val="000000"/>
        </w:rPr>
        <w:t>papilda</w:t>
      </w:r>
      <w:r w:rsidR="00CE0C32">
        <w:rPr>
          <w:color w:val="000000"/>
        </w:rPr>
        <w:t>u</w:t>
      </w:r>
      <w:r w:rsidRPr="00B23346">
        <w:rPr>
          <w:color w:val="000000"/>
        </w:rPr>
        <w:t xml:space="preserve"> pastraipą „Kitos aukciono sąlygos“ ir ją išdėsta</w:t>
      </w:r>
      <w:r w:rsidR="00CE0C32">
        <w:rPr>
          <w:color w:val="000000"/>
        </w:rPr>
        <w:t>u</w:t>
      </w:r>
      <w:r w:rsidRPr="00B23346">
        <w:rPr>
          <w:color w:val="000000"/>
        </w:rPr>
        <w:t xml:space="preserve"> taip:</w:t>
      </w:r>
    </w:p>
    <w:p w14:paraId="26D385A5" w14:textId="77777777" w:rsidR="00EB7C73" w:rsidRPr="00B23346" w:rsidRDefault="00796C32" w:rsidP="00B23346">
      <w:pPr>
        <w:spacing w:line="360" w:lineRule="auto"/>
        <w:ind w:firstLine="720"/>
        <w:jc w:val="both"/>
        <w:rPr>
          <w:rFonts w:ascii="Times New Roman" w:hAnsi="Times New Roman"/>
          <w:iCs/>
          <w:color w:val="000000"/>
          <w:szCs w:val="24"/>
        </w:rPr>
      </w:pPr>
      <w:r w:rsidRPr="00B23346">
        <w:rPr>
          <w:rFonts w:ascii="Times New Roman" w:hAnsi="Times New Roman"/>
          <w:color w:val="000000"/>
          <w:szCs w:val="24"/>
        </w:rPr>
        <w:t>„</w:t>
      </w:r>
      <w:r w:rsidRPr="00B23346">
        <w:rPr>
          <w:rFonts w:ascii="Times New Roman" w:hAnsi="Times New Roman"/>
          <w:i/>
          <w:color w:val="000000"/>
          <w:szCs w:val="24"/>
        </w:rPr>
        <w:t>Kitos aukciono sąlygos:</w:t>
      </w:r>
      <w:r w:rsidRPr="00B23346">
        <w:rPr>
          <w:rFonts w:ascii="Times New Roman" w:hAnsi="Times New Roman"/>
          <w:iCs/>
          <w:color w:val="000000"/>
          <w:szCs w:val="24"/>
        </w:rPr>
        <w:t xml:space="preserve"> </w:t>
      </w:r>
    </w:p>
    <w:p w14:paraId="7BD21C16" w14:textId="77777777" w:rsidR="00EB7C73" w:rsidRPr="00B23346" w:rsidRDefault="00EB7C73" w:rsidP="00B23346">
      <w:pPr>
        <w:spacing w:line="360" w:lineRule="auto"/>
        <w:ind w:right="-1" w:firstLine="720"/>
        <w:jc w:val="both"/>
        <w:outlineLvl w:val="0"/>
        <w:rPr>
          <w:rStyle w:val="right"/>
          <w:rFonts w:ascii="Times New Roman" w:hAnsi="Times New Roman"/>
          <w:szCs w:val="24"/>
        </w:rPr>
      </w:pPr>
      <w:r w:rsidRPr="00B23346">
        <w:rPr>
          <w:rFonts w:ascii="Times New Roman" w:hAnsi="Times New Roman"/>
          <w:iCs/>
          <w:color w:val="000000"/>
          <w:szCs w:val="24"/>
        </w:rPr>
        <w:t xml:space="preserve">1. </w:t>
      </w:r>
      <w:r w:rsidRPr="00B23346">
        <w:rPr>
          <w:rStyle w:val="right"/>
          <w:rFonts w:ascii="Times New Roman" w:hAnsi="Times New Roman"/>
          <w:szCs w:val="24"/>
        </w:rPr>
        <w:t>Nekilnojamasis turtas yra parduodamas esamos fizinės ir funkcinės būklės bei pagal esamus nekilnojamojo turto kadastro duomenis. Šakių rajono savivaldybė neįsipareigoja nustatyti aktualios nekilnojamojo turto kadastro duomenų būklės. Šakių rajono savivaldybė neįsipareigoja iškraustyti patalpose esančių daiktų (</w:t>
      </w:r>
      <w:r w:rsidRPr="00B23346">
        <w:rPr>
          <w:rFonts w:ascii="Times New Roman" w:hAnsi="Times New Roman"/>
          <w:szCs w:val="24"/>
        </w:rPr>
        <w:t>ši sąlyga netaikoma antrojoje aukciono sąlygoje nurodytiems AB „Energijos skirstymo operatorius“ (ESO) įrenginiams, kuriems taikomas įstatyminis servitutas)</w:t>
      </w:r>
      <w:r w:rsidRPr="00B23346">
        <w:rPr>
          <w:rStyle w:val="right"/>
          <w:rFonts w:ascii="Times New Roman" w:hAnsi="Times New Roman"/>
          <w:szCs w:val="24"/>
        </w:rPr>
        <w:t xml:space="preserve">. </w:t>
      </w:r>
    </w:p>
    <w:p w14:paraId="468C7114" w14:textId="77777777" w:rsidR="00EB7C73" w:rsidRPr="00B23346" w:rsidRDefault="00EB7C73" w:rsidP="00B23346">
      <w:pPr>
        <w:pStyle w:val="prastasiniatinklio"/>
        <w:spacing w:before="0" w:beforeAutospacing="0" w:after="0" w:afterAutospacing="0" w:line="360" w:lineRule="auto"/>
        <w:ind w:firstLine="720"/>
        <w:jc w:val="both"/>
      </w:pPr>
      <w:r w:rsidRPr="00B23346">
        <w:rPr>
          <w:rStyle w:val="right"/>
        </w:rPr>
        <w:t xml:space="preserve">2. </w:t>
      </w:r>
      <w:r w:rsidRPr="00B23346">
        <w:t>Parduodamo garažo pastato patalpose yra įrengti AB „Energijos skirstymo operatorius“ (ESO) nuosavybės teise priklausantys ir faktiškai eksploatuojami veikiantys transformatorinės (SI-318) įrenginiai. Aukciono dalyviai informuojami ir patvirtina, kad jiems žinoma apie šias esmines turto naudojimo ir teisinio statuso sąlygas:</w:t>
      </w:r>
    </w:p>
    <w:p w14:paraId="14DAD420" w14:textId="77777777" w:rsidR="00EB7C73" w:rsidRPr="00B23346" w:rsidRDefault="00EB7C73" w:rsidP="00B23346">
      <w:pPr>
        <w:pStyle w:val="prastasiniatinklio"/>
        <w:spacing w:before="0" w:beforeAutospacing="0" w:after="0" w:afterAutospacing="0" w:line="360" w:lineRule="auto"/>
        <w:ind w:firstLine="720"/>
        <w:jc w:val="both"/>
      </w:pPr>
      <w:r w:rsidRPr="00B23346">
        <w:t xml:space="preserve">2.1. Vadovaujantis Lietuvos Respublikos elektros energetikos įstatymo 75 straipsnio 3 dalimi, įrenginiams, esantiems transformatorinės SI-318 apsaugos zonos ribose, taikomas įstatyminis servitutas. Skirstomųjų tinklų operatoriai turi teisę nekliudomai prieiti, privažiuoti ar kitaip patekti prie šių elektros energetikos objektų, teisės aktų nustatyta tvarka atlikti jų remonto, techninės priežiūros, eksploatavimo, rekonstravimo ar modernizavimo darbus, taip pat įrengti naujus elektros energetikos objektus, neišplečiant esamų apsaugos zonų ribų (Elektros energetikos įstatymo 75 str. 4 d.). </w:t>
      </w:r>
    </w:p>
    <w:p w14:paraId="2A088A85" w14:textId="77777777" w:rsidR="00EB7C73" w:rsidRPr="00B23346" w:rsidRDefault="00EB7C73" w:rsidP="00B23346">
      <w:pPr>
        <w:pStyle w:val="prastasiniatinklio"/>
        <w:spacing w:before="0" w:beforeAutospacing="0" w:after="0" w:afterAutospacing="0" w:line="360" w:lineRule="auto"/>
        <w:ind w:firstLine="720"/>
        <w:jc w:val="both"/>
      </w:pPr>
      <w:r w:rsidRPr="00B23346">
        <w:lastRenderedPageBreak/>
        <w:t xml:space="preserve">2.2. Aukciono dalyvis patvirtina, kad prieš registruodamasis į aukcioną detaliai susipažino su </w:t>
      </w:r>
      <w:r w:rsidRPr="00B23346">
        <w:rPr>
          <w:rStyle w:val="Grietas"/>
          <w:b w:val="0"/>
          <w:bCs w:val="0"/>
        </w:rPr>
        <w:t>garažo pastato ir žemės sklypo</w:t>
      </w:r>
      <w:r w:rsidRPr="00B23346">
        <w:rPr>
          <w:rStyle w:val="Grietas"/>
        </w:rPr>
        <w:t xml:space="preserve"> </w:t>
      </w:r>
      <w:r w:rsidRPr="00B23346">
        <w:t>Nekilnojamojo turto registro išrašų duomenimis, Specialiųjų žemės naudojimo sąlygų įstatymo apribojimais, žemės sklypo planu bei faktine pastato būkle.</w:t>
      </w:r>
    </w:p>
    <w:p w14:paraId="24B6E151" w14:textId="77777777" w:rsidR="00EB7C73" w:rsidRPr="00B23346" w:rsidRDefault="00EB7C73" w:rsidP="00B23346">
      <w:pPr>
        <w:pStyle w:val="prastasiniatinklio"/>
        <w:spacing w:before="0" w:beforeAutospacing="0" w:after="0" w:afterAutospacing="0" w:line="360" w:lineRule="auto"/>
        <w:ind w:firstLine="720"/>
        <w:jc w:val="both"/>
      </w:pPr>
      <w:r w:rsidRPr="00B23346">
        <w:t xml:space="preserve">2.3. Aukciono dalyvis sutinka su nustatytais apribojimais, pretenzijų Pardavėjui (Savivaldybei) dėl jų ar pastate esančių ESO įrenginių neturi ir prisiima visą riziką, pareigas bei išlaidas dėl tolesnio šio turto naudojimo, servitutų ar galimo transformatorinės įrenginių iškėlimo ateityje savo lėšomis (inicijuojant procedūras pagal ESO nustatytą tvarką). </w:t>
      </w:r>
    </w:p>
    <w:p w14:paraId="16EEA177" w14:textId="4515549A" w:rsidR="00EB7C73" w:rsidRPr="00485F65" w:rsidRDefault="00EB7C73" w:rsidP="00B23346">
      <w:pPr>
        <w:pStyle w:val="prastasiniatinklio"/>
        <w:spacing w:before="0" w:beforeAutospacing="0" w:after="0" w:afterAutospacing="0" w:line="360" w:lineRule="auto"/>
        <w:ind w:firstLine="720"/>
        <w:jc w:val="both"/>
      </w:pPr>
      <w:r w:rsidRPr="00B23346">
        <w:t>2.4. Pardavėjas (Savivaldybė) nekompensuos jokių išlaidų, nuostolių ar žalos, susijusios su</w:t>
      </w:r>
      <w:r w:rsidRPr="00485F65">
        <w:t xml:space="preserve"> šiais apribojimais bei ESO įrenginių buvimu ir eksploatavimu statinyje.</w:t>
      </w:r>
      <w:r>
        <w:t>“</w:t>
      </w:r>
    </w:p>
    <w:p w14:paraId="4FD8BCB8" w14:textId="77777777" w:rsidR="00577D06" w:rsidRPr="000662FB" w:rsidRDefault="00577D06" w:rsidP="006606BB">
      <w:pPr>
        <w:widowControl w:val="0"/>
        <w:tabs>
          <w:tab w:val="left" w:pos="1281"/>
          <w:tab w:val="left" w:pos="7371"/>
        </w:tabs>
        <w:jc w:val="both"/>
        <w:rPr>
          <w:rFonts w:ascii="Times New Roman" w:hAnsi="Times New Roman"/>
          <w:szCs w:val="24"/>
        </w:rPr>
      </w:pPr>
    </w:p>
    <w:p w14:paraId="62DED22A" w14:textId="77777777" w:rsidR="005C5E95" w:rsidRPr="000662FB" w:rsidRDefault="005C5E95" w:rsidP="000701C1">
      <w:pPr>
        <w:tabs>
          <w:tab w:val="left" w:pos="1191"/>
        </w:tabs>
        <w:overflowPunct w:val="0"/>
        <w:autoSpaceDE w:val="0"/>
        <w:autoSpaceDN w:val="0"/>
        <w:adjustRightInd w:val="0"/>
        <w:rPr>
          <w:rFonts w:ascii="Times New Roman" w:hAnsi="Times New Roman"/>
        </w:rPr>
      </w:pPr>
    </w:p>
    <w:p w14:paraId="077C53F7" w14:textId="77777777" w:rsidR="00B23346" w:rsidRDefault="00B23346" w:rsidP="000701C1">
      <w:pPr>
        <w:tabs>
          <w:tab w:val="left" w:pos="1191"/>
        </w:tabs>
        <w:overflowPunct w:val="0"/>
        <w:autoSpaceDE w:val="0"/>
        <w:autoSpaceDN w:val="0"/>
        <w:adjustRightInd w:val="0"/>
        <w:rPr>
          <w:rFonts w:ascii="Times New Roman" w:hAnsi="Times New Roman"/>
        </w:rPr>
      </w:pPr>
    </w:p>
    <w:p w14:paraId="5826975A" w14:textId="314A3913" w:rsidR="00364805" w:rsidRPr="000662FB" w:rsidRDefault="00346999" w:rsidP="000701C1">
      <w:pPr>
        <w:tabs>
          <w:tab w:val="left" w:pos="1191"/>
        </w:tabs>
        <w:overflowPunct w:val="0"/>
        <w:autoSpaceDE w:val="0"/>
        <w:autoSpaceDN w:val="0"/>
        <w:adjustRightInd w:val="0"/>
        <w:rPr>
          <w:rFonts w:ascii="Times New Roman" w:hAnsi="Times New Roman"/>
          <w:szCs w:val="24"/>
        </w:rPr>
      </w:pPr>
      <w:r w:rsidRPr="000662FB">
        <w:rPr>
          <w:rFonts w:ascii="Times New Roman" w:hAnsi="Times New Roman"/>
        </w:rPr>
        <w:t>Administracijos direktorius</w:t>
      </w:r>
      <w:r w:rsidRPr="000662FB">
        <w:rPr>
          <w:rFonts w:ascii="Times New Roman" w:hAnsi="Times New Roman"/>
        </w:rPr>
        <w:tab/>
      </w:r>
      <w:r w:rsidRPr="000662FB">
        <w:rPr>
          <w:rFonts w:ascii="Times New Roman" w:hAnsi="Times New Roman"/>
        </w:rPr>
        <w:tab/>
      </w:r>
      <w:r w:rsidRPr="000662FB">
        <w:rPr>
          <w:rFonts w:ascii="Times New Roman" w:hAnsi="Times New Roman"/>
        </w:rPr>
        <w:tab/>
      </w:r>
      <w:r w:rsidRPr="000662FB">
        <w:rPr>
          <w:rFonts w:ascii="Times New Roman" w:hAnsi="Times New Roman"/>
        </w:rPr>
        <w:tab/>
      </w:r>
      <w:r w:rsidRPr="000662FB">
        <w:rPr>
          <w:rFonts w:ascii="Times New Roman" w:hAnsi="Times New Roman"/>
        </w:rPr>
        <w:tab/>
      </w:r>
      <w:r w:rsidRPr="000662FB">
        <w:rPr>
          <w:rFonts w:ascii="Times New Roman" w:hAnsi="Times New Roman"/>
        </w:rPr>
        <w:tab/>
      </w:r>
      <w:r w:rsidRPr="000662FB">
        <w:rPr>
          <w:rFonts w:ascii="Times New Roman" w:hAnsi="Times New Roman"/>
        </w:rPr>
        <w:tab/>
        <w:t>Vytautas Ižganaitis</w:t>
      </w:r>
    </w:p>
    <w:p w14:paraId="45C0FFF4" w14:textId="77777777" w:rsidR="00384127" w:rsidRPr="000662FB" w:rsidRDefault="00384127" w:rsidP="000701C1">
      <w:pPr>
        <w:tabs>
          <w:tab w:val="left" w:pos="2445"/>
        </w:tabs>
        <w:overflowPunct w:val="0"/>
        <w:rPr>
          <w:rFonts w:ascii="Times New Roman" w:hAnsi="Times New Roman"/>
          <w:szCs w:val="24"/>
        </w:rPr>
      </w:pPr>
    </w:p>
    <w:p w14:paraId="52804607" w14:textId="77777777" w:rsidR="00384127" w:rsidRPr="000662FB" w:rsidRDefault="00384127" w:rsidP="000701C1">
      <w:pPr>
        <w:tabs>
          <w:tab w:val="left" w:pos="2445"/>
        </w:tabs>
        <w:overflowPunct w:val="0"/>
        <w:rPr>
          <w:rFonts w:ascii="Times New Roman" w:hAnsi="Times New Roman"/>
          <w:szCs w:val="24"/>
        </w:rPr>
      </w:pPr>
    </w:p>
    <w:p w14:paraId="733E13EA" w14:textId="77777777" w:rsidR="00B23346" w:rsidRDefault="00B23346" w:rsidP="000701C1">
      <w:pPr>
        <w:tabs>
          <w:tab w:val="left" w:pos="2445"/>
        </w:tabs>
        <w:overflowPunct w:val="0"/>
        <w:rPr>
          <w:rFonts w:ascii="Times New Roman" w:hAnsi="Times New Roman"/>
          <w:szCs w:val="24"/>
        </w:rPr>
      </w:pPr>
    </w:p>
    <w:p w14:paraId="1B845967" w14:textId="77777777" w:rsidR="00B23346" w:rsidRDefault="00B23346" w:rsidP="000701C1">
      <w:pPr>
        <w:tabs>
          <w:tab w:val="left" w:pos="2445"/>
        </w:tabs>
        <w:overflowPunct w:val="0"/>
        <w:rPr>
          <w:rFonts w:ascii="Times New Roman" w:hAnsi="Times New Roman"/>
          <w:szCs w:val="24"/>
        </w:rPr>
      </w:pPr>
    </w:p>
    <w:p w14:paraId="5B936106" w14:textId="77777777" w:rsidR="00B23346" w:rsidRDefault="00B23346" w:rsidP="000701C1">
      <w:pPr>
        <w:tabs>
          <w:tab w:val="left" w:pos="2445"/>
        </w:tabs>
        <w:overflowPunct w:val="0"/>
        <w:rPr>
          <w:rFonts w:ascii="Times New Roman" w:hAnsi="Times New Roman"/>
          <w:szCs w:val="24"/>
        </w:rPr>
      </w:pPr>
    </w:p>
    <w:p w14:paraId="611F273F" w14:textId="3F66889A" w:rsidR="00364805" w:rsidRPr="000662FB" w:rsidRDefault="00364805" w:rsidP="000701C1">
      <w:pPr>
        <w:tabs>
          <w:tab w:val="left" w:pos="2445"/>
        </w:tabs>
        <w:overflowPunct w:val="0"/>
        <w:rPr>
          <w:rFonts w:ascii="Times New Roman" w:hAnsi="Times New Roman"/>
          <w:szCs w:val="24"/>
          <w:lang w:val="en-US"/>
        </w:rPr>
      </w:pPr>
      <w:r w:rsidRPr="000662FB">
        <w:rPr>
          <w:rFonts w:ascii="Times New Roman" w:hAnsi="Times New Roman"/>
          <w:szCs w:val="24"/>
        </w:rPr>
        <w:t>Parengė</w:t>
      </w:r>
      <w:r w:rsidRPr="000662FB">
        <w:rPr>
          <w:rFonts w:ascii="Times New Roman" w:hAnsi="Times New Roman"/>
          <w:szCs w:val="24"/>
        </w:rPr>
        <w:tab/>
      </w:r>
    </w:p>
    <w:p w14:paraId="033182FE" w14:textId="77777777" w:rsidR="00364805" w:rsidRPr="000662FB" w:rsidRDefault="00364805" w:rsidP="000701C1">
      <w:pPr>
        <w:overflowPunct w:val="0"/>
        <w:rPr>
          <w:rFonts w:ascii="Times New Roman" w:hAnsi="Times New Roman"/>
          <w:szCs w:val="24"/>
        </w:rPr>
      </w:pPr>
      <w:r w:rsidRPr="000662FB">
        <w:rPr>
          <w:rFonts w:ascii="Times New Roman" w:hAnsi="Times New Roman"/>
          <w:szCs w:val="24"/>
        </w:rPr>
        <w:t xml:space="preserve">Biudžeto, turto ir strateginio planavimo skyriaus </w:t>
      </w:r>
    </w:p>
    <w:p w14:paraId="1D7AFB5B" w14:textId="77777777" w:rsidR="00364805" w:rsidRPr="000662FB" w:rsidRDefault="00364805" w:rsidP="000701C1">
      <w:pPr>
        <w:overflowPunct w:val="0"/>
        <w:rPr>
          <w:rFonts w:ascii="Times New Roman" w:hAnsi="Times New Roman"/>
          <w:szCs w:val="24"/>
        </w:rPr>
      </w:pPr>
      <w:r w:rsidRPr="000662FB">
        <w:rPr>
          <w:rFonts w:ascii="Times New Roman" w:hAnsi="Times New Roman"/>
          <w:szCs w:val="24"/>
        </w:rPr>
        <w:t>vyriausioji specialistė</w:t>
      </w:r>
    </w:p>
    <w:p w14:paraId="12098491" w14:textId="77777777" w:rsidR="00364805" w:rsidRPr="000662FB" w:rsidRDefault="00364805" w:rsidP="000701C1">
      <w:pPr>
        <w:tabs>
          <w:tab w:val="left" w:pos="960"/>
        </w:tabs>
        <w:overflowPunct w:val="0"/>
        <w:rPr>
          <w:rFonts w:ascii="Times New Roman" w:hAnsi="Times New Roman"/>
          <w:szCs w:val="24"/>
        </w:rPr>
      </w:pPr>
      <w:r w:rsidRPr="000662FB">
        <w:rPr>
          <w:rFonts w:ascii="Times New Roman" w:hAnsi="Times New Roman"/>
          <w:szCs w:val="24"/>
        </w:rPr>
        <w:tab/>
      </w:r>
    </w:p>
    <w:p w14:paraId="122F6321" w14:textId="77777777" w:rsidR="00364805" w:rsidRPr="000662FB" w:rsidRDefault="00364805" w:rsidP="000701C1">
      <w:pPr>
        <w:overflowPunct w:val="0"/>
        <w:rPr>
          <w:rFonts w:ascii="Times New Roman" w:hAnsi="Times New Roman"/>
          <w:szCs w:val="24"/>
        </w:rPr>
      </w:pPr>
      <w:r w:rsidRPr="000662FB">
        <w:rPr>
          <w:rFonts w:ascii="Times New Roman" w:hAnsi="Times New Roman"/>
          <w:szCs w:val="24"/>
        </w:rPr>
        <w:t>Irmunda Čepulionienė</w:t>
      </w:r>
    </w:p>
    <w:p w14:paraId="5FB5633D" w14:textId="1FC32215" w:rsidR="00D66FAA" w:rsidRPr="000662FB" w:rsidRDefault="00364805" w:rsidP="000701C1">
      <w:pPr>
        <w:overflowPunct w:val="0"/>
        <w:rPr>
          <w:rFonts w:ascii="Times New Roman" w:hAnsi="Times New Roman"/>
          <w:szCs w:val="24"/>
        </w:rPr>
      </w:pPr>
      <w:r w:rsidRPr="000662FB">
        <w:rPr>
          <w:rFonts w:ascii="Times New Roman" w:hAnsi="Times New Roman"/>
          <w:szCs w:val="24"/>
        </w:rPr>
        <w:t>20</w:t>
      </w:r>
      <w:r w:rsidR="00E26599" w:rsidRPr="000662FB">
        <w:rPr>
          <w:rFonts w:ascii="Times New Roman" w:hAnsi="Times New Roman"/>
          <w:szCs w:val="24"/>
        </w:rPr>
        <w:t>2</w:t>
      </w:r>
      <w:r w:rsidR="00DA03F9" w:rsidRPr="000662FB">
        <w:rPr>
          <w:rFonts w:ascii="Times New Roman" w:hAnsi="Times New Roman"/>
          <w:szCs w:val="24"/>
        </w:rPr>
        <w:t>6</w:t>
      </w:r>
      <w:r w:rsidR="00E62338">
        <w:rPr>
          <w:rFonts w:ascii="Times New Roman" w:hAnsi="Times New Roman"/>
          <w:szCs w:val="24"/>
        </w:rPr>
        <w:t>-</w:t>
      </w:r>
      <w:r w:rsidR="00501845">
        <w:rPr>
          <w:rFonts w:ascii="Times New Roman" w:hAnsi="Times New Roman"/>
          <w:szCs w:val="24"/>
        </w:rPr>
        <w:t>09-</w:t>
      </w:r>
      <w:r w:rsidR="00294142">
        <w:rPr>
          <w:rFonts w:ascii="Times New Roman" w:hAnsi="Times New Roman"/>
          <w:szCs w:val="24"/>
        </w:rPr>
        <w:t>03</w:t>
      </w:r>
    </w:p>
    <w:sectPr w:rsidR="00D66FAA" w:rsidRPr="000662FB" w:rsidSect="004928E6">
      <w:headerReference w:type="even" r:id="rId8"/>
      <w:headerReference w:type="default" r:id="rId9"/>
      <w:pgSz w:w="11907" w:h="16840" w:code="9"/>
      <w:pgMar w:top="1134" w:right="567" w:bottom="567"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7254E" w14:textId="77777777" w:rsidR="008F5ECD" w:rsidRDefault="008F5ECD">
      <w:r>
        <w:separator/>
      </w:r>
    </w:p>
  </w:endnote>
  <w:endnote w:type="continuationSeparator" w:id="0">
    <w:p w14:paraId="4DDEA030" w14:textId="77777777" w:rsidR="008F5ECD" w:rsidRDefault="008F5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7793B" w14:textId="77777777" w:rsidR="008F5ECD" w:rsidRDefault="008F5ECD">
      <w:r>
        <w:separator/>
      </w:r>
    </w:p>
  </w:footnote>
  <w:footnote w:type="continuationSeparator" w:id="0">
    <w:p w14:paraId="67443681" w14:textId="77777777" w:rsidR="008F5ECD" w:rsidRDefault="008F5E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195439"/>
      <w:docPartObj>
        <w:docPartGallery w:val="Page Numbers (Top of Page)"/>
        <w:docPartUnique/>
      </w:docPartObj>
    </w:sdtPr>
    <w:sdtEndPr/>
    <w:sdtContent>
      <w:p w14:paraId="4681C728" w14:textId="77777777" w:rsidR="00EC3A56" w:rsidRDefault="00EC3A56">
        <w:pPr>
          <w:pStyle w:val="Antrats"/>
          <w:jc w:val="center"/>
        </w:pPr>
        <w:r>
          <w:fldChar w:fldCharType="begin"/>
        </w:r>
        <w:r>
          <w:instrText>PAGE   \* MERGEFORMAT</w:instrText>
        </w:r>
        <w:r>
          <w:fldChar w:fldCharType="separate"/>
        </w:r>
        <w:r w:rsidR="009A10B0">
          <w:rPr>
            <w:noProof/>
          </w:rPr>
          <w:t>2</w:t>
        </w:r>
        <w:r>
          <w:fldChar w:fldCharType="end"/>
        </w:r>
      </w:p>
    </w:sdtContent>
  </w:sdt>
  <w:p w14:paraId="7BC23068" w14:textId="77777777" w:rsidR="00EC3A56" w:rsidRDefault="00EC3A5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C6E71" w14:textId="77777777" w:rsidR="00DD47CE" w:rsidRDefault="00BE6D25">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CB7361"/>
    <w:multiLevelType w:val="hybridMultilevel"/>
    <w:tmpl w:val="3DCC3696"/>
    <w:lvl w:ilvl="0" w:tplc="A1884AA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991299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446D"/>
    <w:rsid w:val="00004D52"/>
    <w:rsid w:val="00013548"/>
    <w:rsid w:val="0001695D"/>
    <w:rsid w:val="0003031D"/>
    <w:rsid w:val="00033F73"/>
    <w:rsid w:val="000354C9"/>
    <w:rsid w:val="0004569E"/>
    <w:rsid w:val="000473B3"/>
    <w:rsid w:val="00047770"/>
    <w:rsid w:val="00050D84"/>
    <w:rsid w:val="0005105F"/>
    <w:rsid w:val="00051D05"/>
    <w:rsid w:val="00056B66"/>
    <w:rsid w:val="000662FB"/>
    <w:rsid w:val="000701C1"/>
    <w:rsid w:val="0007247C"/>
    <w:rsid w:val="00072595"/>
    <w:rsid w:val="00073131"/>
    <w:rsid w:val="00080A61"/>
    <w:rsid w:val="00084532"/>
    <w:rsid w:val="00085667"/>
    <w:rsid w:val="00085F52"/>
    <w:rsid w:val="00086B8E"/>
    <w:rsid w:val="00094596"/>
    <w:rsid w:val="000948B3"/>
    <w:rsid w:val="00096FC7"/>
    <w:rsid w:val="000A3EA9"/>
    <w:rsid w:val="000C12D0"/>
    <w:rsid w:val="000C6D5B"/>
    <w:rsid w:val="000D6110"/>
    <w:rsid w:val="000E18D0"/>
    <w:rsid w:val="000E508A"/>
    <w:rsid w:val="000F07A5"/>
    <w:rsid w:val="000F5CD0"/>
    <w:rsid w:val="001061FE"/>
    <w:rsid w:val="00117499"/>
    <w:rsid w:val="001206A1"/>
    <w:rsid w:val="00123CD7"/>
    <w:rsid w:val="00136421"/>
    <w:rsid w:val="00142847"/>
    <w:rsid w:val="00143272"/>
    <w:rsid w:val="001434E6"/>
    <w:rsid w:val="0014407A"/>
    <w:rsid w:val="0015386B"/>
    <w:rsid w:val="0015406F"/>
    <w:rsid w:val="001605B3"/>
    <w:rsid w:val="00162CFF"/>
    <w:rsid w:val="00182F30"/>
    <w:rsid w:val="001875F8"/>
    <w:rsid w:val="00194AC3"/>
    <w:rsid w:val="001A09BA"/>
    <w:rsid w:val="001A1D9F"/>
    <w:rsid w:val="001A4536"/>
    <w:rsid w:val="001A4A41"/>
    <w:rsid w:val="001B1E4E"/>
    <w:rsid w:val="001B5445"/>
    <w:rsid w:val="001C0EE5"/>
    <w:rsid w:val="001D38EF"/>
    <w:rsid w:val="001D5DFD"/>
    <w:rsid w:val="001E6D1C"/>
    <w:rsid w:val="001E7250"/>
    <w:rsid w:val="001F03C7"/>
    <w:rsid w:val="001F256F"/>
    <w:rsid w:val="001F4BDF"/>
    <w:rsid w:val="001F61C9"/>
    <w:rsid w:val="00200812"/>
    <w:rsid w:val="00206935"/>
    <w:rsid w:val="00224050"/>
    <w:rsid w:val="00234B20"/>
    <w:rsid w:val="00243496"/>
    <w:rsid w:val="00262601"/>
    <w:rsid w:val="00271EC3"/>
    <w:rsid w:val="00274ADB"/>
    <w:rsid w:val="002765E4"/>
    <w:rsid w:val="002775CD"/>
    <w:rsid w:val="00281C0D"/>
    <w:rsid w:val="002839DB"/>
    <w:rsid w:val="00283CBA"/>
    <w:rsid w:val="00285382"/>
    <w:rsid w:val="0028720A"/>
    <w:rsid w:val="0028741D"/>
    <w:rsid w:val="002877F0"/>
    <w:rsid w:val="00294142"/>
    <w:rsid w:val="00295D3D"/>
    <w:rsid w:val="0029752C"/>
    <w:rsid w:val="002A45DA"/>
    <w:rsid w:val="002A7646"/>
    <w:rsid w:val="002A7B86"/>
    <w:rsid w:val="002B2036"/>
    <w:rsid w:val="002C030E"/>
    <w:rsid w:val="002C0DA1"/>
    <w:rsid w:val="002C5EC6"/>
    <w:rsid w:val="002D3ABC"/>
    <w:rsid w:val="002D3DA5"/>
    <w:rsid w:val="002D4AA8"/>
    <w:rsid w:val="002E04E6"/>
    <w:rsid w:val="002E7323"/>
    <w:rsid w:val="002F4ED6"/>
    <w:rsid w:val="002F788F"/>
    <w:rsid w:val="00304CEC"/>
    <w:rsid w:val="00313CF0"/>
    <w:rsid w:val="003217CF"/>
    <w:rsid w:val="003220AC"/>
    <w:rsid w:val="003225B3"/>
    <w:rsid w:val="00323C14"/>
    <w:rsid w:val="00336D3D"/>
    <w:rsid w:val="0033730B"/>
    <w:rsid w:val="00342E29"/>
    <w:rsid w:val="00344709"/>
    <w:rsid w:val="00346591"/>
    <w:rsid w:val="0034696A"/>
    <w:rsid w:val="00346999"/>
    <w:rsid w:val="00346D02"/>
    <w:rsid w:val="00354629"/>
    <w:rsid w:val="00355F3C"/>
    <w:rsid w:val="0035744C"/>
    <w:rsid w:val="00363CEE"/>
    <w:rsid w:val="00364805"/>
    <w:rsid w:val="00372188"/>
    <w:rsid w:val="0037561C"/>
    <w:rsid w:val="00377111"/>
    <w:rsid w:val="00384127"/>
    <w:rsid w:val="00391B9A"/>
    <w:rsid w:val="0039256D"/>
    <w:rsid w:val="00392AA7"/>
    <w:rsid w:val="003A0C31"/>
    <w:rsid w:val="003B1CE0"/>
    <w:rsid w:val="003B6C36"/>
    <w:rsid w:val="003C30D7"/>
    <w:rsid w:val="003C75EA"/>
    <w:rsid w:val="003D226A"/>
    <w:rsid w:val="003D5022"/>
    <w:rsid w:val="003D601C"/>
    <w:rsid w:val="003E13CC"/>
    <w:rsid w:val="003E1861"/>
    <w:rsid w:val="003E73C5"/>
    <w:rsid w:val="003F2FD6"/>
    <w:rsid w:val="003F491F"/>
    <w:rsid w:val="003F5800"/>
    <w:rsid w:val="00401CBB"/>
    <w:rsid w:val="00407DA5"/>
    <w:rsid w:val="00413F5B"/>
    <w:rsid w:val="004211C1"/>
    <w:rsid w:val="00421B47"/>
    <w:rsid w:val="00423FC4"/>
    <w:rsid w:val="00424FAC"/>
    <w:rsid w:val="00424FBA"/>
    <w:rsid w:val="004262BA"/>
    <w:rsid w:val="00426B5E"/>
    <w:rsid w:val="00434111"/>
    <w:rsid w:val="00435ADB"/>
    <w:rsid w:val="00442F86"/>
    <w:rsid w:val="00454C91"/>
    <w:rsid w:val="00455ACC"/>
    <w:rsid w:val="00457AE9"/>
    <w:rsid w:val="00470285"/>
    <w:rsid w:val="00471806"/>
    <w:rsid w:val="004771E0"/>
    <w:rsid w:val="00483823"/>
    <w:rsid w:val="00484758"/>
    <w:rsid w:val="00490B3F"/>
    <w:rsid w:val="004928E6"/>
    <w:rsid w:val="00494529"/>
    <w:rsid w:val="00494FB5"/>
    <w:rsid w:val="004959F9"/>
    <w:rsid w:val="004B545C"/>
    <w:rsid w:val="004B5EBF"/>
    <w:rsid w:val="004B6824"/>
    <w:rsid w:val="004C0E96"/>
    <w:rsid w:val="004C6317"/>
    <w:rsid w:val="004D0039"/>
    <w:rsid w:val="004E5C0F"/>
    <w:rsid w:val="004F0A65"/>
    <w:rsid w:val="004F7E16"/>
    <w:rsid w:val="0050175D"/>
    <w:rsid w:val="00501845"/>
    <w:rsid w:val="00504B93"/>
    <w:rsid w:val="00504E4F"/>
    <w:rsid w:val="00510241"/>
    <w:rsid w:val="0051633F"/>
    <w:rsid w:val="00517718"/>
    <w:rsid w:val="00520A5A"/>
    <w:rsid w:val="00521D86"/>
    <w:rsid w:val="00534E47"/>
    <w:rsid w:val="00537581"/>
    <w:rsid w:val="005623A3"/>
    <w:rsid w:val="00563CEA"/>
    <w:rsid w:val="00570F4D"/>
    <w:rsid w:val="005770E3"/>
    <w:rsid w:val="00577D06"/>
    <w:rsid w:val="00583E25"/>
    <w:rsid w:val="0058643A"/>
    <w:rsid w:val="005966B9"/>
    <w:rsid w:val="005A0031"/>
    <w:rsid w:val="005A3D1C"/>
    <w:rsid w:val="005A4799"/>
    <w:rsid w:val="005A5BDC"/>
    <w:rsid w:val="005B3498"/>
    <w:rsid w:val="005C13FB"/>
    <w:rsid w:val="005C28D7"/>
    <w:rsid w:val="005C5E95"/>
    <w:rsid w:val="005C7F5C"/>
    <w:rsid w:val="005E6E9D"/>
    <w:rsid w:val="005F0930"/>
    <w:rsid w:val="005F1457"/>
    <w:rsid w:val="00600DB6"/>
    <w:rsid w:val="00601B91"/>
    <w:rsid w:val="00602415"/>
    <w:rsid w:val="00604B0C"/>
    <w:rsid w:val="00606A60"/>
    <w:rsid w:val="00610881"/>
    <w:rsid w:val="0061398F"/>
    <w:rsid w:val="00613D86"/>
    <w:rsid w:val="00621BA4"/>
    <w:rsid w:val="006306B1"/>
    <w:rsid w:val="0063390F"/>
    <w:rsid w:val="00635856"/>
    <w:rsid w:val="006417F9"/>
    <w:rsid w:val="00646928"/>
    <w:rsid w:val="00650D2E"/>
    <w:rsid w:val="006530AA"/>
    <w:rsid w:val="006606BB"/>
    <w:rsid w:val="00665551"/>
    <w:rsid w:val="00677460"/>
    <w:rsid w:val="006812FB"/>
    <w:rsid w:val="00685E47"/>
    <w:rsid w:val="00686786"/>
    <w:rsid w:val="00686A2D"/>
    <w:rsid w:val="006929F9"/>
    <w:rsid w:val="006946C4"/>
    <w:rsid w:val="00695BA2"/>
    <w:rsid w:val="006A6E6F"/>
    <w:rsid w:val="006B500E"/>
    <w:rsid w:val="006B68F9"/>
    <w:rsid w:val="006C4564"/>
    <w:rsid w:val="006C67B2"/>
    <w:rsid w:val="006D3689"/>
    <w:rsid w:val="006D6A42"/>
    <w:rsid w:val="006E18A6"/>
    <w:rsid w:val="006E27AB"/>
    <w:rsid w:val="006E2ED2"/>
    <w:rsid w:val="006E3504"/>
    <w:rsid w:val="006F3818"/>
    <w:rsid w:val="006F61EA"/>
    <w:rsid w:val="0070001E"/>
    <w:rsid w:val="00701C93"/>
    <w:rsid w:val="00715932"/>
    <w:rsid w:val="0072545F"/>
    <w:rsid w:val="007264F5"/>
    <w:rsid w:val="00730A8F"/>
    <w:rsid w:val="00731910"/>
    <w:rsid w:val="00732DBF"/>
    <w:rsid w:val="00736939"/>
    <w:rsid w:val="00736C45"/>
    <w:rsid w:val="00737EB4"/>
    <w:rsid w:val="00747069"/>
    <w:rsid w:val="007473FB"/>
    <w:rsid w:val="007614AB"/>
    <w:rsid w:val="00762E9B"/>
    <w:rsid w:val="007654EB"/>
    <w:rsid w:val="00766E3A"/>
    <w:rsid w:val="007729E0"/>
    <w:rsid w:val="0077534E"/>
    <w:rsid w:val="0077572B"/>
    <w:rsid w:val="007768B4"/>
    <w:rsid w:val="00781A81"/>
    <w:rsid w:val="007920E9"/>
    <w:rsid w:val="00796C32"/>
    <w:rsid w:val="007A1B4A"/>
    <w:rsid w:val="007B1537"/>
    <w:rsid w:val="007C097A"/>
    <w:rsid w:val="007C4708"/>
    <w:rsid w:val="007C5BE6"/>
    <w:rsid w:val="007D2CC7"/>
    <w:rsid w:val="007D3708"/>
    <w:rsid w:val="007D454C"/>
    <w:rsid w:val="008023C4"/>
    <w:rsid w:val="00802DB0"/>
    <w:rsid w:val="00804D7D"/>
    <w:rsid w:val="00810DDF"/>
    <w:rsid w:val="00812196"/>
    <w:rsid w:val="00817358"/>
    <w:rsid w:val="0081754F"/>
    <w:rsid w:val="008227F4"/>
    <w:rsid w:val="00824AAA"/>
    <w:rsid w:val="00831590"/>
    <w:rsid w:val="008318EA"/>
    <w:rsid w:val="00835D63"/>
    <w:rsid w:val="00840D0B"/>
    <w:rsid w:val="0084205D"/>
    <w:rsid w:val="00843209"/>
    <w:rsid w:val="00846C48"/>
    <w:rsid w:val="00847C26"/>
    <w:rsid w:val="00851179"/>
    <w:rsid w:val="00855EE5"/>
    <w:rsid w:val="0086182D"/>
    <w:rsid w:val="00862161"/>
    <w:rsid w:val="00864109"/>
    <w:rsid w:val="00865BFE"/>
    <w:rsid w:val="00871904"/>
    <w:rsid w:val="0088033D"/>
    <w:rsid w:val="0088449E"/>
    <w:rsid w:val="00885276"/>
    <w:rsid w:val="008903E0"/>
    <w:rsid w:val="00893E51"/>
    <w:rsid w:val="00895A48"/>
    <w:rsid w:val="008A2211"/>
    <w:rsid w:val="008B70E7"/>
    <w:rsid w:val="008B7DDF"/>
    <w:rsid w:val="008C1B78"/>
    <w:rsid w:val="008C35D7"/>
    <w:rsid w:val="008D1625"/>
    <w:rsid w:val="008D7A2A"/>
    <w:rsid w:val="008E587F"/>
    <w:rsid w:val="008F349F"/>
    <w:rsid w:val="008F4809"/>
    <w:rsid w:val="008F4954"/>
    <w:rsid w:val="008F5ECD"/>
    <w:rsid w:val="008F7807"/>
    <w:rsid w:val="00900770"/>
    <w:rsid w:val="00903864"/>
    <w:rsid w:val="0092086C"/>
    <w:rsid w:val="00922C91"/>
    <w:rsid w:val="00927D47"/>
    <w:rsid w:val="00936755"/>
    <w:rsid w:val="009440A9"/>
    <w:rsid w:val="009450E9"/>
    <w:rsid w:val="009465D6"/>
    <w:rsid w:val="0096016F"/>
    <w:rsid w:val="009618E7"/>
    <w:rsid w:val="00961A00"/>
    <w:rsid w:val="0096706B"/>
    <w:rsid w:val="0096743E"/>
    <w:rsid w:val="00971089"/>
    <w:rsid w:val="00973FEF"/>
    <w:rsid w:val="00975844"/>
    <w:rsid w:val="0098156C"/>
    <w:rsid w:val="0098205C"/>
    <w:rsid w:val="0098425D"/>
    <w:rsid w:val="00986B4D"/>
    <w:rsid w:val="00997869"/>
    <w:rsid w:val="009A10B0"/>
    <w:rsid w:val="009A13B0"/>
    <w:rsid w:val="009B5170"/>
    <w:rsid w:val="009B63E9"/>
    <w:rsid w:val="009C4EAB"/>
    <w:rsid w:val="009C5BB0"/>
    <w:rsid w:val="009C6827"/>
    <w:rsid w:val="009E0103"/>
    <w:rsid w:val="009F065C"/>
    <w:rsid w:val="009F6634"/>
    <w:rsid w:val="009F7E98"/>
    <w:rsid w:val="00A02346"/>
    <w:rsid w:val="00A10224"/>
    <w:rsid w:val="00A112A8"/>
    <w:rsid w:val="00A20643"/>
    <w:rsid w:val="00A34E8C"/>
    <w:rsid w:val="00A55CD9"/>
    <w:rsid w:val="00A57990"/>
    <w:rsid w:val="00A60DCC"/>
    <w:rsid w:val="00A64040"/>
    <w:rsid w:val="00A65BC4"/>
    <w:rsid w:val="00A70021"/>
    <w:rsid w:val="00A742D1"/>
    <w:rsid w:val="00A80D25"/>
    <w:rsid w:val="00A84F37"/>
    <w:rsid w:val="00A9098B"/>
    <w:rsid w:val="00A91B5C"/>
    <w:rsid w:val="00A9681A"/>
    <w:rsid w:val="00A97891"/>
    <w:rsid w:val="00AA0B03"/>
    <w:rsid w:val="00AA1F5A"/>
    <w:rsid w:val="00AA20FD"/>
    <w:rsid w:val="00AA36C4"/>
    <w:rsid w:val="00AA6523"/>
    <w:rsid w:val="00AB03E6"/>
    <w:rsid w:val="00AB3C9C"/>
    <w:rsid w:val="00AB7999"/>
    <w:rsid w:val="00AC19CE"/>
    <w:rsid w:val="00AC2278"/>
    <w:rsid w:val="00AD0062"/>
    <w:rsid w:val="00AD6ED0"/>
    <w:rsid w:val="00AD7994"/>
    <w:rsid w:val="00AE2550"/>
    <w:rsid w:val="00AE405C"/>
    <w:rsid w:val="00AE6AD4"/>
    <w:rsid w:val="00AE7378"/>
    <w:rsid w:val="00AF3954"/>
    <w:rsid w:val="00AF4CC0"/>
    <w:rsid w:val="00AF50D2"/>
    <w:rsid w:val="00AF54DB"/>
    <w:rsid w:val="00AF5C9C"/>
    <w:rsid w:val="00AF6548"/>
    <w:rsid w:val="00B02514"/>
    <w:rsid w:val="00B03E2C"/>
    <w:rsid w:val="00B05528"/>
    <w:rsid w:val="00B1045F"/>
    <w:rsid w:val="00B16499"/>
    <w:rsid w:val="00B16DC7"/>
    <w:rsid w:val="00B23346"/>
    <w:rsid w:val="00B25790"/>
    <w:rsid w:val="00B27941"/>
    <w:rsid w:val="00B43809"/>
    <w:rsid w:val="00B45152"/>
    <w:rsid w:val="00B4632F"/>
    <w:rsid w:val="00B47628"/>
    <w:rsid w:val="00B521F6"/>
    <w:rsid w:val="00B545DE"/>
    <w:rsid w:val="00B65869"/>
    <w:rsid w:val="00B75F85"/>
    <w:rsid w:val="00B80F03"/>
    <w:rsid w:val="00BA0E42"/>
    <w:rsid w:val="00BA42AF"/>
    <w:rsid w:val="00BC6F74"/>
    <w:rsid w:val="00BE0C0F"/>
    <w:rsid w:val="00BE17C6"/>
    <w:rsid w:val="00BE1E33"/>
    <w:rsid w:val="00BE4C6A"/>
    <w:rsid w:val="00BE6D25"/>
    <w:rsid w:val="00BE7423"/>
    <w:rsid w:val="00BF045A"/>
    <w:rsid w:val="00BF3FB2"/>
    <w:rsid w:val="00BF4357"/>
    <w:rsid w:val="00BF7FB4"/>
    <w:rsid w:val="00C0023F"/>
    <w:rsid w:val="00C0539E"/>
    <w:rsid w:val="00C0555E"/>
    <w:rsid w:val="00C06667"/>
    <w:rsid w:val="00C06E1C"/>
    <w:rsid w:val="00C12797"/>
    <w:rsid w:val="00C15BD6"/>
    <w:rsid w:val="00C2225A"/>
    <w:rsid w:val="00C321FC"/>
    <w:rsid w:val="00C34C22"/>
    <w:rsid w:val="00C431E6"/>
    <w:rsid w:val="00C57299"/>
    <w:rsid w:val="00C61F04"/>
    <w:rsid w:val="00C63314"/>
    <w:rsid w:val="00C634BC"/>
    <w:rsid w:val="00C648BE"/>
    <w:rsid w:val="00C74384"/>
    <w:rsid w:val="00C8367C"/>
    <w:rsid w:val="00C838D9"/>
    <w:rsid w:val="00C84A75"/>
    <w:rsid w:val="00C921BD"/>
    <w:rsid w:val="00C94A21"/>
    <w:rsid w:val="00C97F1D"/>
    <w:rsid w:val="00CA2F01"/>
    <w:rsid w:val="00CA390E"/>
    <w:rsid w:val="00CA4395"/>
    <w:rsid w:val="00CA67DC"/>
    <w:rsid w:val="00CA6ECE"/>
    <w:rsid w:val="00CB49D4"/>
    <w:rsid w:val="00CD6221"/>
    <w:rsid w:val="00CD62D6"/>
    <w:rsid w:val="00CD66E6"/>
    <w:rsid w:val="00CE0894"/>
    <w:rsid w:val="00CE0C32"/>
    <w:rsid w:val="00CF179B"/>
    <w:rsid w:val="00CF1968"/>
    <w:rsid w:val="00CF7CA3"/>
    <w:rsid w:val="00D06C2D"/>
    <w:rsid w:val="00D1135D"/>
    <w:rsid w:val="00D2409A"/>
    <w:rsid w:val="00D24314"/>
    <w:rsid w:val="00D3403E"/>
    <w:rsid w:val="00D36EF6"/>
    <w:rsid w:val="00D40BEC"/>
    <w:rsid w:val="00D42C7F"/>
    <w:rsid w:val="00D56E9D"/>
    <w:rsid w:val="00D577FE"/>
    <w:rsid w:val="00D6212B"/>
    <w:rsid w:val="00D639C1"/>
    <w:rsid w:val="00D64E08"/>
    <w:rsid w:val="00D66FAA"/>
    <w:rsid w:val="00D70E96"/>
    <w:rsid w:val="00D7273D"/>
    <w:rsid w:val="00D878C0"/>
    <w:rsid w:val="00D91818"/>
    <w:rsid w:val="00D919E3"/>
    <w:rsid w:val="00DA03F9"/>
    <w:rsid w:val="00DB6167"/>
    <w:rsid w:val="00DB7B32"/>
    <w:rsid w:val="00DC6BA1"/>
    <w:rsid w:val="00DC6EB3"/>
    <w:rsid w:val="00DD32F1"/>
    <w:rsid w:val="00DD47CE"/>
    <w:rsid w:val="00DD5EA3"/>
    <w:rsid w:val="00DD7548"/>
    <w:rsid w:val="00DF3298"/>
    <w:rsid w:val="00E07253"/>
    <w:rsid w:val="00E117D2"/>
    <w:rsid w:val="00E155F1"/>
    <w:rsid w:val="00E223BD"/>
    <w:rsid w:val="00E25755"/>
    <w:rsid w:val="00E26599"/>
    <w:rsid w:val="00E26E54"/>
    <w:rsid w:val="00E36491"/>
    <w:rsid w:val="00E432CF"/>
    <w:rsid w:val="00E446AB"/>
    <w:rsid w:val="00E54ADA"/>
    <w:rsid w:val="00E60C7A"/>
    <w:rsid w:val="00E62338"/>
    <w:rsid w:val="00E6344F"/>
    <w:rsid w:val="00E7035A"/>
    <w:rsid w:val="00E7496B"/>
    <w:rsid w:val="00E80537"/>
    <w:rsid w:val="00E80891"/>
    <w:rsid w:val="00E80946"/>
    <w:rsid w:val="00E83393"/>
    <w:rsid w:val="00E853E4"/>
    <w:rsid w:val="00E9172A"/>
    <w:rsid w:val="00E918BB"/>
    <w:rsid w:val="00E92BFC"/>
    <w:rsid w:val="00E93B25"/>
    <w:rsid w:val="00E958F2"/>
    <w:rsid w:val="00E973D7"/>
    <w:rsid w:val="00EA0BD5"/>
    <w:rsid w:val="00EA270D"/>
    <w:rsid w:val="00EA363E"/>
    <w:rsid w:val="00EA5E45"/>
    <w:rsid w:val="00EB0D98"/>
    <w:rsid w:val="00EB7C73"/>
    <w:rsid w:val="00EC1FB4"/>
    <w:rsid w:val="00EC3A56"/>
    <w:rsid w:val="00EC67E1"/>
    <w:rsid w:val="00ED113F"/>
    <w:rsid w:val="00EE2CE3"/>
    <w:rsid w:val="00EE35A5"/>
    <w:rsid w:val="00EE3AD4"/>
    <w:rsid w:val="00EE6C4A"/>
    <w:rsid w:val="00EF417E"/>
    <w:rsid w:val="00EF5C40"/>
    <w:rsid w:val="00EF6AAE"/>
    <w:rsid w:val="00EF79C6"/>
    <w:rsid w:val="00F01EF6"/>
    <w:rsid w:val="00F02BB6"/>
    <w:rsid w:val="00F06CD1"/>
    <w:rsid w:val="00F11B1C"/>
    <w:rsid w:val="00F17E38"/>
    <w:rsid w:val="00F24BE9"/>
    <w:rsid w:val="00F36D75"/>
    <w:rsid w:val="00F411FF"/>
    <w:rsid w:val="00F44CDE"/>
    <w:rsid w:val="00F54422"/>
    <w:rsid w:val="00F63C54"/>
    <w:rsid w:val="00F758C7"/>
    <w:rsid w:val="00F8160A"/>
    <w:rsid w:val="00F83E50"/>
    <w:rsid w:val="00F92FCA"/>
    <w:rsid w:val="00F946B1"/>
    <w:rsid w:val="00F96490"/>
    <w:rsid w:val="00FA6F4E"/>
    <w:rsid w:val="00FB10ED"/>
    <w:rsid w:val="00FC1E95"/>
    <w:rsid w:val="00FC1FDF"/>
    <w:rsid w:val="00FC76D1"/>
    <w:rsid w:val="00FC77D5"/>
    <w:rsid w:val="00FD04A1"/>
    <w:rsid w:val="00FD3B4F"/>
    <w:rsid w:val="00FD7487"/>
    <w:rsid w:val="00FF2EF0"/>
    <w:rsid w:val="00FF69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FB4766"/>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8D7A2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7A2A"/>
    <w:rPr>
      <w:rFonts w:ascii="Segoe UI" w:hAnsi="Segoe UI" w:cs="Segoe UI"/>
      <w:sz w:val="18"/>
      <w:szCs w:val="18"/>
    </w:rPr>
  </w:style>
  <w:style w:type="character" w:customStyle="1" w:styleId="apple-converted-space">
    <w:name w:val="apple-converted-space"/>
    <w:basedOn w:val="Numatytasispastraiposriftas"/>
    <w:uiPriority w:val="99"/>
    <w:rsid w:val="0035744C"/>
    <w:rPr>
      <w:rFonts w:cs="Times New Roman"/>
    </w:rPr>
  </w:style>
  <w:style w:type="paragraph" w:styleId="Pagrindinistekstas">
    <w:name w:val="Body Text"/>
    <w:basedOn w:val="prastasis"/>
    <w:link w:val="PagrindinistekstasDiagrama"/>
    <w:uiPriority w:val="99"/>
    <w:rsid w:val="0035744C"/>
    <w:pPr>
      <w:spacing w:before="100" w:beforeAutospacing="1" w:after="100" w:afterAutospacing="1"/>
    </w:pPr>
    <w:rPr>
      <w:rFonts w:ascii="Times New Roman" w:hAnsi="Times New Roman"/>
      <w:szCs w:val="24"/>
    </w:rPr>
  </w:style>
  <w:style w:type="character" w:customStyle="1" w:styleId="PagrindinistekstasDiagrama">
    <w:name w:val="Pagrindinis tekstas Diagrama"/>
    <w:basedOn w:val="Numatytasispastraiposriftas"/>
    <w:link w:val="Pagrindinistekstas"/>
    <w:uiPriority w:val="99"/>
    <w:rsid w:val="0035744C"/>
    <w:rPr>
      <w:sz w:val="24"/>
      <w:szCs w:val="24"/>
    </w:rPr>
  </w:style>
  <w:style w:type="character" w:customStyle="1" w:styleId="AntratsDiagrama">
    <w:name w:val="Antraštės Diagrama"/>
    <w:basedOn w:val="Numatytasispastraiposriftas"/>
    <w:link w:val="Antrats"/>
    <w:uiPriority w:val="99"/>
    <w:rsid w:val="00EC3A56"/>
    <w:rPr>
      <w:rFonts w:ascii="TimesLT" w:hAnsi="TimesLT"/>
      <w:sz w:val="24"/>
    </w:rPr>
  </w:style>
  <w:style w:type="character" w:customStyle="1" w:styleId="tojvnm2t">
    <w:name w:val="tojvnm2t"/>
    <w:basedOn w:val="Numatytasispastraiposriftas"/>
    <w:rsid w:val="00206935"/>
  </w:style>
  <w:style w:type="paragraph" w:styleId="Sraopastraipa">
    <w:name w:val="List Paragraph"/>
    <w:basedOn w:val="prastasis"/>
    <w:uiPriority w:val="34"/>
    <w:qFormat/>
    <w:rsid w:val="00AE2550"/>
    <w:pPr>
      <w:ind w:left="720"/>
      <w:contextualSpacing/>
    </w:pPr>
  </w:style>
  <w:style w:type="character" w:customStyle="1" w:styleId="right">
    <w:name w:val="right"/>
    <w:basedOn w:val="Numatytasispastraiposriftas"/>
    <w:rsid w:val="00C74384"/>
  </w:style>
  <w:style w:type="paragraph" w:styleId="prastasiniatinklio">
    <w:name w:val="Normal (Web)"/>
    <w:basedOn w:val="prastasis"/>
    <w:uiPriority w:val="99"/>
    <w:unhideWhenUsed/>
    <w:rsid w:val="00577D06"/>
    <w:pPr>
      <w:spacing w:before="100" w:beforeAutospacing="1" w:after="100" w:afterAutospacing="1"/>
    </w:pPr>
    <w:rPr>
      <w:rFonts w:ascii="Times New Roman" w:hAnsi="Times New Roman"/>
      <w:szCs w:val="24"/>
    </w:rPr>
  </w:style>
  <w:style w:type="character" w:customStyle="1" w:styleId="citation-36">
    <w:name w:val="citation-36"/>
    <w:basedOn w:val="Numatytasispastraiposriftas"/>
    <w:rsid w:val="006812FB"/>
  </w:style>
  <w:style w:type="character" w:customStyle="1" w:styleId="citation-35">
    <w:name w:val="citation-35"/>
    <w:basedOn w:val="Numatytasispastraiposriftas"/>
    <w:rsid w:val="006812FB"/>
  </w:style>
  <w:style w:type="character" w:customStyle="1" w:styleId="citation-34">
    <w:name w:val="citation-34"/>
    <w:basedOn w:val="Numatytasispastraiposriftas"/>
    <w:rsid w:val="006812FB"/>
  </w:style>
  <w:style w:type="character" w:styleId="Grietas">
    <w:name w:val="Strong"/>
    <w:basedOn w:val="Numatytasispastraiposriftas"/>
    <w:uiPriority w:val="22"/>
    <w:qFormat/>
    <w:rsid w:val="00EB7C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76027767">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5581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14A694-B7DE-4B62-B8FF-C00B6252227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228</TotalTime>
  <Pages>2</Pages>
  <Words>408</Words>
  <Characters>3004</Characters>
  <Application>Microsoft Office Word</Application>
  <DocSecurity>0</DocSecurity>
  <Lines>25</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3406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Jūratė Šneideraitienė</cp:lastModifiedBy>
  <cp:revision>23</cp:revision>
  <cp:lastPrinted>2026-08-20T13:33:00Z</cp:lastPrinted>
  <dcterms:created xsi:type="dcterms:W3CDTF">2026-08-20T07:28:00Z</dcterms:created>
  <dcterms:modified xsi:type="dcterms:W3CDTF">2026-09-03T07:15:00Z</dcterms:modified>
</cp:coreProperties>
</file>