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A8021" w14:textId="77777777" w:rsidR="008A5664" w:rsidRDefault="008A5664" w:rsidP="008A566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D5C1CC1" wp14:editId="0C156C7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23DE4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133D2DBF" w14:textId="77777777" w:rsidR="008A5664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D10AAAA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73701106" w14:textId="77777777" w:rsidR="008A5664" w:rsidRDefault="008A5664" w:rsidP="008A5664">
      <w:pPr>
        <w:jc w:val="center"/>
        <w:rPr>
          <w:rFonts w:ascii="Times New Roman" w:hAnsi="Times New Roman"/>
          <w:b/>
        </w:rPr>
      </w:pPr>
    </w:p>
    <w:p w14:paraId="2D4A0825" w14:textId="77777777" w:rsidR="008A5664" w:rsidRPr="00645ECE" w:rsidRDefault="008A5664" w:rsidP="008A5664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0C273BC0" w14:textId="5C48CC9D" w:rsidR="008A5664" w:rsidRPr="00521BD6" w:rsidRDefault="008A5664" w:rsidP="008A5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F5E6F">
        <w:rPr>
          <w:rFonts w:ascii="Times New Roman" w:hAnsi="Times New Roman"/>
          <w:b/>
        </w:rPr>
        <w:t xml:space="preserve"> </w:t>
      </w:r>
      <w:r w:rsidR="007A41C7">
        <w:rPr>
          <w:rFonts w:ascii="Times New Roman" w:hAnsi="Times New Roman"/>
          <w:b/>
        </w:rPr>
        <w:t>ATRINKTŲ PROJEKTŲ FINANSAVIMO</w:t>
      </w:r>
    </w:p>
    <w:p w14:paraId="582BF317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</w:p>
    <w:p w14:paraId="291997FE" w14:textId="61E43D6D" w:rsidR="008A5664" w:rsidRPr="00521BD6" w:rsidRDefault="008A5664" w:rsidP="008A566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2026 m. </w:t>
      </w:r>
      <w:r w:rsidR="003E46F4">
        <w:rPr>
          <w:rFonts w:ascii="Times New Roman" w:hAnsi="Times New Roman"/>
        </w:rPr>
        <w:t xml:space="preserve">rugsėjo </w:t>
      </w:r>
      <w:r>
        <w:rPr>
          <w:rFonts w:ascii="Times New Roman" w:hAnsi="Times New Roman"/>
        </w:rPr>
        <w:t xml:space="preserve">   d. </w:t>
      </w:r>
      <w:r w:rsidRPr="00521BD6">
        <w:rPr>
          <w:rFonts w:ascii="Times New Roman" w:hAnsi="Times New Roman"/>
        </w:rPr>
        <w:t xml:space="preserve"> Nr. </w:t>
      </w:r>
      <w:r>
        <w:rPr>
          <w:rFonts w:ascii="Times New Roman" w:hAnsi="Times New Roman"/>
        </w:rPr>
        <w:t>AT</w:t>
      </w:r>
      <w:r w:rsidRPr="00521BD6">
        <w:rPr>
          <w:rFonts w:ascii="Times New Roman" w:hAnsi="Times New Roman"/>
        </w:rPr>
        <w:t>-</w:t>
      </w:r>
    </w:p>
    <w:p w14:paraId="55E8AE8F" w14:textId="77777777" w:rsidR="008A5664" w:rsidRPr="00521BD6" w:rsidRDefault="008A5664" w:rsidP="008A5664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A7D8222" w14:textId="77777777" w:rsidR="008A5664" w:rsidRPr="00521BD6" w:rsidRDefault="008A5664" w:rsidP="008A5664">
      <w:pPr>
        <w:rPr>
          <w:rFonts w:ascii="Times New Roman" w:hAnsi="Times New Roman"/>
        </w:rPr>
      </w:pPr>
    </w:p>
    <w:p w14:paraId="1BF6388E" w14:textId="3D9FBA25" w:rsidR="008A5664" w:rsidRDefault="008A5664" w:rsidP="008A5664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 w:rsidRPr="008D4678">
        <w:rPr>
          <w:rFonts w:ascii="Times New Roman" w:hAnsi="Times New Roman"/>
        </w:rPr>
        <w:t xml:space="preserve">Vadovaudamasis </w:t>
      </w:r>
      <w:r>
        <w:rPr>
          <w:rFonts w:ascii="Times New Roman" w:hAnsi="Times New Roman"/>
        </w:rPr>
        <w:t xml:space="preserve">Nevyriausybinių organizacijų veiklos stiprinimo 2026–2028 metų veiksmų plano 2.1.1 priemonės „Stiprinti bendruomeninę veiklą savivaldybėse“ įgyvendinimo Šakių rajono savivaldybėje aprašo,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mero 2026 m. gegužės 20 d. potvarkiu Nr. MT-228 „Dėl nevyriausybinių organizacijų veiklos stiprinimo 2026–2028 metų veiksmų plano 2.1.1 priemonės „Stiprinti bendruomeninę veiklą savivaldybėse“ įgyvendinimo Šakių rajono savivaldybėje aprašo patvirtinimo“, </w:t>
      </w:r>
      <w:r w:rsidR="007A41C7">
        <w:rPr>
          <w:rFonts w:ascii="Times New Roman" w:hAnsi="Times New Roman"/>
        </w:rPr>
        <w:t>27</w:t>
      </w:r>
      <w:r>
        <w:rPr>
          <w:rFonts w:ascii="Times New Roman" w:hAnsi="Times New Roman"/>
        </w:rPr>
        <w:t xml:space="preserve"> </w:t>
      </w:r>
      <w:r w:rsidR="005D21A6">
        <w:rPr>
          <w:rFonts w:ascii="Times New Roman" w:hAnsi="Times New Roman"/>
        </w:rPr>
        <w:t>punkt</w:t>
      </w:r>
      <w:r w:rsidR="007A41C7">
        <w:rPr>
          <w:rFonts w:ascii="Times New Roman" w:hAnsi="Times New Roman"/>
        </w:rPr>
        <w:t>u</w:t>
      </w:r>
      <w:r>
        <w:rPr>
          <w:rFonts w:ascii="Times New Roman" w:hAnsi="Times New Roman"/>
        </w:rPr>
        <w:t xml:space="preserve"> </w:t>
      </w:r>
      <w:r w:rsidRPr="002E4001">
        <w:rPr>
          <w:rFonts w:ascii="Times New Roman" w:hAnsi="Times New Roman"/>
        </w:rPr>
        <w:t>bei</w:t>
      </w:r>
      <w:r w:rsidR="005D21A6">
        <w:rPr>
          <w:rFonts w:ascii="Times New Roman" w:hAnsi="Times New Roman"/>
        </w:rPr>
        <w:t xml:space="preserve"> atsižvelgdamas </w:t>
      </w:r>
      <w:r w:rsidR="00097B29">
        <w:rPr>
          <w:rFonts w:ascii="Times New Roman" w:hAnsi="Times New Roman"/>
        </w:rPr>
        <w:t>į</w:t>
      </w:r>
      <w:r w:rsidR="007A41C7">
        <w:rPr>
          <w:rFonts w:ascii="Times New Roman" w:hAnsi="Times New Roman"/>
        </w:rPr>
        <w:t xml:space="preserve"> paraiškų vertinimo komisijos 2026 m. </w:t>
      </w:r>
      <w:r w:rsidR="003E46F4">
        <w:rPr>
          <w:rFonts w:ascii="Times New Roman" w:hAnsi="Times New Roman"/>
        </w:rPr>
        <w:t xml:space="preserve">rugsėjo 3 d. ir </w:t>
      </w:r>
      <w:r w:rsidR="007A41C7">
        <w:rPr>
          <w:rFonts w:ascii="Times New Roman" w:hAnsi="Times New Roman"/>
        </w:rPr>
        <w:t>1</w:t>
      </w:r>
      <w:r w:rsidR="003E46F4">
        <w:rPr>
          <w:rFonts w:ascii="Times New Roman" w:hAnsi="Times New Roman"/>
        </w:rPr>
        <w:t>0</w:t>
      </w:r>
      <w:r w:rsidR="007A41C7">
        <w:rPr>
          <w:rFonts w:ascii="Times New Roman" w:hAnsi="Times New Roman"/>
        </w:rPr>
        <w:t xml:space="preserve"> d. protokolin</w:t>
      </w:r>
      <w:r w:rsidR="003E46F4">
        <w:rPr>
          <w:rFonts w:ascii="Times New Roman" w:hAnsi="Times New Roman"/>
        </w:rPr>
        <w:t>ius</w:t>
      </w:r>
      <w:r w:rsidR="007A41C7">
        <w:rPr>
          <w:rFonts w:ascii="Times New Roman" w:hAnsi="Times New Roman"/>
        </w:rPr>
        <w:t xml:space="preserve"> sprendim</w:t>
      </w:r>
      <w:r w:rsidR="003E46F4">
        <w:rPr>
          <w:rFonts w:ascii="Times New Roman" w:hAnsi="Times New Roman"/>
        </w:rPr>
        <w:t>us</w:t>
      </w:r>
      <w:r w:rsidR="003F5E6F">
        <w:rPr>
          <w:rFonts w:ascii="Times New Roman" w:hAnsi="Times New Roman"/>
        </w:rPr>
        <w:t>:</w:t>
      </w:r>
    </w:p>
    <w:p w14:paraId="07091562" w14:textId="319C9B3F" w:rsidR="007A41C7" w:rsidRDefault="009F3FC3" w:rsidP="009F3FC3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s</w:t>
      </w:r>
      <w:r w:rsidR="007A41C7">
        <w:rPr>
          <w:rFonts w:ascii="Times New Roman" w:hAnsi="Times New Roman"/>
          <w:spacing w:val="60"/>
          <w:szCs w:val="24"/>
        </w:rPr>
        <w:t>kiriu</w:t>
      </w:r>
      <w:r w:rsidR="003F5E6F">
        <w:rPr>
          <w:rFonts w:ascii="Times New Roman" w:hAnsi="Times New Roman"/>
          <w:szCs w:val="24"/>
        </w:rPr>
        <w:t xml:space="preserve"> </w:t>
      </w:r>
      <w:r w:rsidR="007A41C7">
        <w:rPr>
          <w:rFonts w:ascii="Times New Roman" w:hAnsi="Times New Roman"/>
          <w:szCs w:val="24"/>
        </w:rPr>
        <w:t>finansavimą šiems atrinktiems projektams:</w:t>
      </w:r>
    </w:p>
    <w:tbl>
      <w:tblPr>
        <w:tblStyle w:val="Lentelstinklelis1"/>
        <w:tblW w:w="9634" w:type="dxa"/>
        <w:tblLayout w:type="fixed"/>
        <w:tblLook w:val="04A0" w:firstRow="1" w:lastRow="0" w:firstColumn="1" w:lastColumn="0" w:noHBand="0" w:noVBand="1"/>
      </w:tblPr>
      <w:tblGrid>
        <w:gridCol w:w="562"/>
        <w:gridCol w:w="2268"/>
        <w:gridCol w:w="4111"/>
        <w:gridCol w:w="2693"/>
      </w:tblGrid>
      <w:tr w:rsidR="007A41C7" w:rsidRPr="007A41C7" w14:paraId="64866A66" w14:textId="77777777" w:rsidTr="009F3FC3">
        <w:trPr>
          <w:cantSplit/>
        </w:trPr>
        <w:tc>
          <w:tcPr>
            <w:tcW w:w="562" w:type="dxa"/>
          </w:tcPr>
          <w:p w14:paraId="00E5ACCC" w14:textId="77777777" w:rsidR="007A41C7" w:rsidRPr="00E54E91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Eil. Nr.</w:t>
            </w:r>
          </w:p>
        </w:tc>
        <w:tc>
          <w:tcPr>
            <w:tcW w:w="2268" w:type="dxa"/>
          </w:tcPr>
          <w:p w14:paraId="0622CF87" w14:textId="4388FBBD" w:rsidR="007A41C7" w:rsidRPr="00E54E91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Projekto vykdytojas</w:t>
            </w:r>
          </w:p>
        </w:tc>
        <w:tc>
          <w:tcPr>
            <w:tcW w:w="4111" w:type="dxa"/>
          </w:tcPr>
          <w:p w14:paraId="0080111D" w14:textId="77777777" w:rsidR="007A41C7" w:rsidRPr="00E54E91" w:rsidRDefault="007A41C7" w:rsidP="007A41C7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Projekto pavadinimas</w:t>
            </w:r>
          </w:p>
        </w:tc>
        <w:tc>
          <w:tcPr>
            <w:tcW w:w="2693" w:type="dxa"/>
          </w:tcPr>
          <w:p w14:paraId="7CC5A6EB" w14:textId="4C6DDA0E" w:rsidR="007A41C7" w:rsidRPr="00E54E91" w:rsidRDefault="007A41C7" w:rsidP="007A41C7">
            <w:pPr>
              <w:spacing w:after="160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 xml:space="preserve"> Finansavimo suma, Eur</w:t>
            </w:r>
          </w:p>
          <w:p w14:paraId="42843231" w14:textId="6CF284C8" w:rsidR="007A41C7" w:rsidRPr="00E54E91" w:rsidRDefault="007A41C7" w:rsidP="007A41C7">
            <w:pPr>
              <w:spacing w:after="160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(valstybės biudžeto lė</w:t>
            </w:r>
            <w:r w:rsidR="009F3FC3"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š</w:t>
            </w: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os)</w:t>
            </w:r>
          </w:p>
        </w:tc>
      </w:tr>
      <w:tr w:rsidR="003E46F4" w:rsidRPr="007A41C7" w14:paraId="7F50559A" w14:textId="77777777" w:rsidTr="009F3FC3">
        <w:trPr>
          <w:cantSplit/>
        </w:trPr>
        <w:tc>
          <w:tcPr>
            <w:tcW w:w="562" w:type="dxa"/>
          </w:tcPr>
          <w:p w14:paraId="66E8C301" w14:textId="18F9C084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1</w:t>
            </w:r>
          </w:p>
        </w:tc>
        <w:tc>
          <w:tcPr>
            <w:tcW w:w="2268" w:type="dxa"/>
          </w:tcPr>
          <w:p w14:paraId="0A8DF76D" w14:textId="56D6117A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color w:val="000000"/>
                <w:kern w:val="2"/>
                <w:szCs w:val="24"/>
                <w:shd w:val="clear" w:color="auto" w:fill="FFFFFF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Plokščių bendruomenės centras</w:t>
            </w:r>
          </w:p>
        </w:tc>
        <w:tc>
          <w:tcPr>
            <w:tcW w:w="4111" w:type="dxa"/>
          </w:tcPr>
          <w:p w14:paraId="0359BFF5" w14:textId="074F3AFA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„Plokščių viešųjų erdvių tvarkymas bendruomenės pagalba“</w:t>
            </w:r>
          </w:p>
        </w:tc>
        <w:tc>
          <w:tcPr>
            <w:tcW w:w="2693" w:type="dxa"/>
          </w:tcPr>
          <w:p w14:paraId="6D660EBD" w14:textId="19B2FE12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1909,00</w:t>
            </w:r>
          </w:p>
        </w:tc>
      </w:tr>
      <w:tr w:rsidR="003E46F4" w:rsidRPr="007A41C7" w14:paraId="65338968" w14:textId="77777777" w:rsidTr="009F3FC3">
        <w:trPr>
          <w:cantSplit/>
        </w:trPr>
        <w:tc>
          <w:tcPr>
            <w:tcW w:w="562" w:type="dxa"/>
          </w:tcPr>
          <w:p w14:paraId="47F0F958" w14:textId="405B3A61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2</w:t>
            </w:r>
          </w:p>
        </w:tc>
        <w:tc>
          <w:tcPr>
            <w:tcW w:w="2268" w:type="dxa"/>
          </w:tcPr>
          <w:p w14:paraId="029A7D50" w14:textId="6D696689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Gerdžiūnų bendruomenė</w:t>
            </w:r>
          </w:p>
        </w:tc>
        <w:tc>
          <w:tcPr>
            <w:tcW w:w="4111" w:type="dxa"/>
          </w:tcPr>
          <w:p w14:paraId="7BC61F74" w14:textId="05964092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„Gerdžiūnai jungia žmones“</w:t>
            </w:r>
          </w:p>
        </w:tc>
        <w:tc>
          <w:tcPr>
            <w:tcW w:w="2693" w:type="dxa"/>
          </w:tcPr>
          <w:p w14:paraId="0EA82F84" w14:textId="02C9C9FD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2000,00</w:t>
            </w:r>
          </w:p>
        </w:tc>
      </w:tr>
      <w:tr w:rsidR="003E46F4" w:rsidRPr="007A41C7" w14:paraId="3397C667" w14:textId="77777777" w:rsidTr="009F3FC3">
        <w:trPr>
          <w:cantSplit/>
        </w:trPr>
        <w:tc>
          <w:tcPr>
            <w:tcW w:w="562" w:type="dxa"/>
          </w:tcPr>
          <w:p w14:paraId="3FDAD48B" w14:textId="06DB7E72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3</w:t>
            </w:r>
          </w:p>
        </w:tc>
        <w:tc>
          <w:tcPr>
            <w:tcW w:w="2268" w:type="dxa"/>
          </w:tcPr>
          <w:p w14:paraId="4918AAFE" w14:textId="7F8F8137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Lukšių bendruomenės centras</w:t>
            </w:r>
          </w:p>
        </w:tc>
        <w:tc>
          <w:tcPr>
            <w:tcW w:w="4111" w:type="dxa"/>
          </w:tcPr>
          <w:p w14:paraId="5264AB96" w14:textId="7037D9E8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„Švari ir jauki bendruomenė: lauko šiukšliadėžių įrengimas Lukšių miestelio viešose erdvėse“</w:t>
            </w:r>
          </w:p>
        </w:tc>
        <w:tc>
          <w:tcPr>
            <w:tcW w:w="2693" w:type="dxa"/>
          </w:tcPr>
          <w:p w14:paraId="4D6B974A" w14:textId="1256B366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2000,00</w:t>
            </w:r>
          </w:p>
        </w:tc>
      </w:tr>
      <w:tr w:rsidR="003E46F4" w:rsidRPr="007A41C7" w14:paraId="5FC5FB62" w14:textId="77777777" w:rsidTr="009F3FC3">
        <w:trPr>
          <w:cantSplit/>
        </w:trPr>
        <w:tc>
          <w:tcPr>
            <w:tcW w:w="562" w:type="dxa"/>
          </w:tcPr>
          <w:p w14:paraId="60A33E86" w14:textId="2D8EA1C6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4</w:t>
            </w:r>
          </w:p>
        </w:tc>
        <w:tc>
          <w:tcPr>
            <w:tcW w:w="2268" w:type="dxa"/>
          </w:tcPr>
          <w:p w14:paraId="71A2841A" w14:textId="3F5D071A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proofErr w:type="spellStart"/>
            <w:r w:rsidRPr="00E54E91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Kriūkų</w:t>
            </w:r>
            <w:proofErr w:type="spellEnd"/>
            <w:r w:rsidRPr="00E54E91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 xml:space="preserve"> bendruomenės centras</w:t>
            </w:r>
          </w:p>
        </w:tc>
        <w:tc>
          <w:tcPr>
            <w:tcW w:w="4111" w:type="dxa"/>
          </w:tcPr>
          <w:p w14:paraId="02B2C918" w14:textId="29AF9451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„Kaimynystės tiltas: Valančiaus idėjos gyvai“</w:t>
            </w:r>
          </w:p>
        </w:tc>
        <w:tc>
          <w:tcPr>
            <w:tcW w:w="2693" w:type="dxa"/>
          </w:tcPr>
          <w:p w14:paraId="15044489" w14:textId="232D0449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1277,45</w:t>
            </w:r>
          </w:p>
        </w:tc>
      </w:tr>
      <w:tr w:rsidR="003E46F4" w:rsidRPr="007A41C7" w14:paraId="66DDF374" w14:textId="77777777" w:rsidTr="009F3FC3">
        <w:trPr>
          <w:cantSplit/>
        </w:trPr>
        <w:tc>
          <w:tcPr>
            <w:tcW w:w="562" w:type="dxa"/>
          </w:tcPr>
          <w:p w14:paraId="4949C09C" w14:textId="53E0F1E9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5</w:t>
            </w:r>
          </w:p>
        </w:tc>
        <w:tc>
          <w:tcPr>
            <w:tcW w:w="2268" w:type="dxa"/>
          </w:tcPr>
          <w:p w14:paraId="2D6EEAA1" w14:textId="6EE64E7A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Bendruomenės centras „Tėviškė“</w:t>
            </w:r>
          </w:p>
        </w:tc>
        <w:tc>
          <w:tcPr>
            <w:tcW w:w="4111" w:type="dxa"/>
          </w:tcPr>
          <w:p w14:paraId="132BE0AF" w14:textId="4FD9A4CB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„Bendruomeninės veiklos stiprinimas“</w:t>
            </w:r>
          </w:p>
        </w:tc>
        <w:tc>
          <w:tcPr>
            <w:tcW w:w="2693" w:type="dxa"/>
          </w:tcPr>
          <w:p w14:paraId="6413CE4B" w14:textId="110A1FCA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1458,00</w:t>
            </w:r>
          </w:p>
        </w:tc>
      </w:tr>
      <w:tr w:rsidR="003E46F4" w:rsidRPr="007A41C7" w14:paraId="0647240E" w14:textId="77777777" w:rsidTr="009F3FC3">
        <w:trPr>
          <w:cantSplit/>
        </w:trPr>
        <w:tc>
          <w:tcPr>
            <w:tcW w:w="562" w:type="dxa"/>
          </w:tcPr>
          <w:p w14:paraId="6BD19722" w14:textId="77AD4E55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t>6</w:t>
            </w:r>
          </w:p>
        </w:tc>
        <w:tc>
          <w:tcPr>
            <w:tcW w:w="2268" w:type="dxa"/>
          </w:tcPr>
          <w:p w14:paraId="629FE611" w14:textId="145D9CF4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Naumiestiečių sambūris</w:t>
            </w:r>
          </w:p>
        </w:tc>
        <w:tc>
          <w:tcPr>
            <w:tcW w:w="4111" w:type="dxa"/>
          </w:tcPr>
          <w:p w14:paraId="2B49F79D" w14:textId="6B93D084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„Sveikatingumo ir bendrystės dienos pajūryje“</w:t>
            </w:r>
          </w:p>
        </w:tc>
        <w:tc>
          <w:tcPr>
            <w:tcW w:w="2693" w:type="dxa"/>
          </w:tcPr>
          <w:p w14:paraId="31EA5838" w14:textId="4C7255DC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1268,44</w:t>
            </w:r>
          </w:p>
        </w:tc>
      </w:tr>
      <w:tr w:rsidR="003E46F4" w:rsidRPr="007A41C7" w14:paraId="530869A3" w14:textId="77777777" w:rsidTr="009F3FC3">
        <w:trPr>
          <w:cantSplit/>
        </w:trPr>
        <w:tc>
          <w:tcPr>
            <w:tcW w:w="562" w:type="dxa"/>
          </w:tcPr>
          <w:p w14:paraId="723EDA0A" w14:textId="4EA31926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  <w:lastRenderedPageBreak/>
              <w:t>7</w:t>
            </w:r>
          </w:p>
        </w:tc>
        <w:tc>
          <w:tcPr>
            <w:tcW w:w="2268" w:type="dxa"/>
          </w:tcPr>
          <w:p w14:paraId="703FB13C" w14:textId="665AEF37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color w:val="000000"/>
                <w:szCs w:val="24"/>
                <w:shd w:val="clear" w:color="auto" w:fill="FFFFFF"/>
              </w:rPr>
              <w:t>Žvirgždaičių miestelio bendruomenė</w:t>
            </w:r>
          </w:p>
        </w:tc>
        <w:tc>
          <w:tcPr>
            <w:tcW w:w="4111" w:type="dxa"/>
          </w:tcPr>
          <w:p w14:paraId="567F3186" w14:textId="20B350D1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„Būtini pokyčiai bendruomenės erdvei</w:t>
            </w:r>
            <w:r w:rsidRPr="00E54E91">
              <w:rPr>
                <w:rFonts w:ascii="Times New Roman" w:hAnsi="Times New Roman"/>
                <w:szCs w:val="24"/>
              </w:rPr>
              <w:br w:type="column"/>
            </w:r>
            <w:r w:rsidRPr="00E54E91">
              <w:rPr>
                <w:rFonts w:ascii="Times New Roman" w:hAnsi="Times New Roman"/>
                <w:szCs w:val="24"/>
              </w:rPr>
              <w:br w:type="column"/>
              <w:t>“</w:t>
            </w:r>
          </w:p>
        </w:tc>
        <w:tc>
          <w:tcPr>
            <w:tcW w:w="2693" w:type="dxa"/>
          </w:tcPr>
          <w:p w14:paraId="45185F2F" w14:textId="5954ABB7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hAnsi="Times New Roman"/>
                <w:szCs w:val="24"/>
              </w:rPr>
              <w:t>2000,00</w:t>
            </w:r>
          </w:p>
        </w:tc>
      </w:tr>
      <w:tr w:rsidR="003E46F4" w:rsidRPr="007A41C7" w14:paraId="3071E380" w14:textId="77777777" w:rsidTr="00DF6781">
        <w:trPr>
          <w:cantSplit/>
        </w:trPr>
        <w:tc>
          <w:tcPr>
            <w:tcW w:w="6941" w:type="dxa"/>
            <w:gridSpan w:val="3"/>
          </w:tcPr>
          <w:p w14:paraId="2407F998" w14:textId="0907A83C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Iš viso</w:t>
            </w:r>
          </w:p>
        </w:tc>
        <w:tc>
          <w:tcPr>
            <w:tcW w:w="2693" w:type="dxa"/>
          </w:tcPr>
          <w:p w14:paraId="60FEF7B6" w14:textId="63D25810" w:rsidR="003E46F4" w:rsidRPr="00E54E91" w:rsidRDefault="003E46F4" w:rsidP="003E46F4">
            <w:pPr>
              <w:spacing w:after="160" w:line="259" w:lineRule="auto"/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</w:pPr>
            <w:r w:rsidRPr="00E54E91">
              <w:rPr>
                <w:rFonts w:ascii="Times New Roman" w:eastAsiaTheme="minorHAnsi" w:hAnsi="Times New Roman"/>
                <w:b/>
                <w:bCs/>
                <w:kern w:val="2"/>
                <w:szCs w:val="24"/>
                <w:lang w:eastAsia="en-US"/>
                <w14:ligatures w14:val="standardContextual"/>
              </w:rPr>
              <w:t>11912,89</w:t>
            </w:r>
          </w:p>
        </w:tc>
      </w:tr>
    </w:tbl>
    <w:p w14:paraId="2695983B" w14:textId="77777777" w:rsidR="007A41C7" w:rsidRDefault="007A41C7" w:rsidP="009F3FC3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9B80FFB" w14:textId="77777777" w:rsidR="007A41C7" w:rsidRDefault="007A41C7" w:rsidP="003F5E6F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5B211144" w14:textId="77777777" w:rsidR="008A5664" w:rsidRDefault="008A5664" w:rsidP="008A566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   Vytautas </w:t>
      </w:r>
      <w:proofErr w:type="spellStart"/>
      <w:r>
        <w:rPr>
          <w:rFonts w:ascii="Times New Roman" w:hAnsi="Times New Roman"/>
        </w:rPr>
        <w:t>Ižganaitis</w:t>
      </w:r>
      <w:proofErr w:type="spellEnd"/>
    </w:p>
    <w:p w14:paraId="1EA0572A" w14:textId="77777777" w:rsidR="008A5664" w:rsidRPr="008F49E3" w:rsidRDefault="008A5664" w:rsidP="008A5664">
      <w:pPr>
        <w:ind w:left="780"/>
        <w:rPr>
          <w:rFonts w:ascii="Times New Roman" w:hAnsi="Times New Roman"/>
        </w:rPr>
      </w:pPr>
    </w:p>
    <w:p w14:paraId="083CAA99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A6955DF" w14:textId="77777777" w:rsidR="008A5664" w:rsidRDefault="008A5664" w:rsidP="008A566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DE00C2B" w14:textId="77777777" w:rsidR="008A5664" w:rsidRDefault="008A5664" w:rsidP="008A566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73FBC70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632D0753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17EF80F" w14:textId="77777777" w:rsidR="008A5664" w:rsidRDefault="008A5664" w:rsidP="008A5664">
      <w:pPr>
        <w:overflowPunct w:val="0"/>
        <w:rPr>
          <w:rFonts w:ascii="Times New Roman" w:hAnsi="Times New Roman"/>
          <w:szCs w:val="24"/>
        </w:rPr>
      </w:pPr>
    </w:p>
    <w:p w14:paraId="0EFF296D" w14:textId="04BC0D7A" w:rsidR="008A5664" w:rsidRDefault="008A5664" w:rsidP="008A566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 Kėvelaitytė</w:t>
      </w:r>
    </w:p>
    <w:p w14:paraId="29E9BB2C" w14:textId="09FD073E" w:rsidR="00AD749D" w:rsidRPr="00D16D33" w:rsidRDefault="008A5664" w:rsidP="00D16D33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202</w:t>
      </w:r>
      <w:r w:rsidR="007C1B13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3E46F4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</w:p>
    <w:sectPr w:rsidR="00AD749D" w:rsidRPr="00D16D33" w:rsidSect="008A5664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7E8D0" w14:textId="77777777" w:rsidR="000F14A4" w:rsidRDefault="000F14A4">
      <w:r>
        <w:separator/>
      </w:r>
    </w:p>
  </w:endnote>
  <w:endnote w:type="continuationSeparator" w:id="0">
    <w:p w14:paraId="03B30E6A" w14:textId="77777777" w:rsidR="000F14A4" w:rsidRDefault="000F1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91B1A" w14:textId="77777777" w:rsidR="008A5664" w:rsidRPr="00434111" w:rsidRDefault="008A566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03BE8" w14:textId="77777777" w:rsidR="000F14A4" w:rsidRDefault="000F14A4">
      <w:r>
        <w:separator/>
      </w:r>
    </w:p>
  </w:footnote>
  <w:footnote w:type="continuationSeparator" w:id="0">
    <w:p w14:paraId="493AB151" w14:textId="77777777" w:rsidR="000F14A4" w:rsidRDefault="000F1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02988CD" w14:textId="77777777" w:rsidR="008A5664" w:rsidRDefault="008A5664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71F478" w14:textId="77777777" w:rsidR="008A5664" w:rsidRDefault="008A566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E237" w14:textId="77777777" w:rsidR="008A5664" w:rsidRDefault="008A566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664"/>
    <w:rsid w:val="00076DDE"/>
    <w:rsid w:val="00097B29"/>
    <w:rsid w:val="000F14A4"/>
    <w:rsid w:val="001652BE"/>
    <w:rsid w:val="001E4A11"/>
    <w:rsid w:val="002779DB"/>
    <w:rsid w:val="002E4001"/>
    <w:rsid w:val="002F0FB6"/>
    <w:rsid w:val="003034F7"/>
    <w:rsid w:val="003A18F4"/>
    <w:rsid w:val="003B2430"/>
    <w:rsid w:val="003E46F4"/>
    <w:rsid w:val="003F5E6F"/>
    <w:rsid w:val="004B427E"/>
    <w:rsid w:val="004D03E1"/>
    <w:rsid w:val="005018B5"/>
    <w:rsid w:val="005D21A6"/>
    <w:rsid w:val="00677C64"/>
    <w:rsid w:val="006B58EE"/>
    <w:rsid w:val="007A41C7"/>
    <w:rsid w:val="007C1B13"/>
    <w:rsid w:val="007C4132"/>
    <w:rsid w:val="008A5664"/>
    <w:rsid w:val="008B2AE3"/>
    <w:rsid w:val="008F2298"/>
    <w:rsid w:val="00931FE9"/>
    <w:rsid w:val="00966331"/>
    <w:rsid w:val="009F3FC3"/>
    <w:rsid w:val="00A45047"/>
    <w:rsid w:val="00A47EA4"/>
    <w:rsid w:val="00AA5AE7"/>
    <w:rsid w:val="00AD749D"/>
    <w:rsid w:val="00AF5F6E"/>
    <w:rsid w:val="00B47441"/>
    <w:rsid w:val="00B83550"/>
    <w:rsid w:val="00B91C88"/>
    <w:rsid w:val="00BA167B"/>
    <w:rsid w:val="00BA4100"/>
    <w:rsid w:val="00BE031D"/>
    <w:rsid w:val="00CB6118"/>
    <w:rsid w:val="00D16D33"/>
    <w:rsid w:val="00D762C2"/>
    <w:rsid w:val="00DF5FCF"/>
    <w:rsid w:val="00E516D1"/>
    <w:rsid w:val="00E54E91"/>
    <w:rsid w:val="00E861A4"/>
    <w:rsid w:val="00E9322C"/>
    <w:rsid w:val="00FA0233"/>
    <w:rsid w:val="00FE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0986"/>
  <w15:chartTrackingRefBased/>
  <w15:docId w15:val="{76A2921D-424F-41FE-896F-E7E0CE8E0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5664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A566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566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566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566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566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566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566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56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56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56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5664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5664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566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566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566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566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56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5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566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5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566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566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56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8A5664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56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5664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5664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rsid w:val="008A566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A5664"/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table" w:styleId="Lentelstinklelis">
    <w:name w:val="Table Grid"/>
    <w:basedOn w:val="prastojilentel"/>
    <w:rsid w:val="008A566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7A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B85895B-2017-48B5-8A5A-9640E801A64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Asta Kėvelaitytė</cp:lastModifiedBy>
  <cp:revision>4</cp:revision>
  <cp:lastPrinted>2026-06-11T11:05:00Z</cp:lastPrinted>
  <dcterms:created xsi:type="dcterms:W3CDTF">2026-09-11T06:08:00Z</dcterms:created>
  <dcterms:modified xsi:type="dcterms:W3CDTF">2026-09-11T06:09:00Z</dcterms:modified>
</cp:coreProperties>
</file>