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C6A" w:rsidRPr="0028527A" w:rsidRDefault="00ED3C6A" w:rsidP="00ED3C6A">
      <w:pPr>
        <w:jc w:val="center"/>
        <w:rPr>
          <w:rFonts w:ascii="Times New Roman" w:hAnsi="Times New Roman"/>
          <w:b/>
          <w:sz w:val="8"/>
        </w:rPr>
      </w:pPr>
      <w:r w:rsidRPr="0028527A">
        <w:rPr>
          <w:rFonts w:ascii="Times New Roman" w:hAnsi="Times New Roman"/>
          <w:noProof/>
        </w:rPr>
        <w:drawing>
          <wp:inline distT="0" distB="0" distL="0" distR="0" wp14:anchorId="0998D83A" wp14:editId="47ABD3E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C6A" w:rsidRPr="0028527A" w:rsidRDefault="00ED3C6A" w:rsidP="00ED3C6A">
      <w:pPr>
        <w:jc w:val="center"/>
        <w:rPr>
          <w:rFonts w:ascii="Times New Roman" w:hAnsi="Times New Roman"/>
          <w:b/>
        </w:rPr>
      </w:pPr>
    </w:p>
    <w:p w:rsidR="00ED3C6A" w:rsidRPr="0028527A" w:rsidRDefault="00ED3C6A" w:rsidP="00ED3C6A">
      <w:pPr>
        <w:jc w:val="center"/>
        <w:rPr>
          <w:rFonts w:ascii="Times New Roman" w:hAnsi="Times New Roman"/>
          <w:b/>
        </w:rPr>
      </w:pPr>
      <w:r w:rsidRPr="0028527A">
        <w:rPr>
          <w:rFonts w:ascii="Times New Roman" w:hAnsi="Times New Roman"/>
          <w:b/>
        </w:rPr>
        <w:t>ŠAKIŲ RAJONO SAVIVALDYBĖS ADMINISTRACIJOS DIREKTORIUS</w:t>
      </w:r>
    </w:p>
    <w:p w:rsidR="00ED3C6A" w:rsidRPr="0028527A" w:rsidRDefault="00ED3C6A" w:rsidP="00ED3C6A">
      <w:pPr>
        <w:jc w:val="center"/>
        <w:rPr>
          <w:rFonts w:ascii="Times New Roman" w:hAnsi="Times New Roman"/>
          <w:b/>
        </w:rPr>
      </w:pPr>
    </w:p>
    <w:p w:rsidR="00ED3C6A" w:rsidRPr="0028527A" w:rsidRDefault="00ED3C6A" w:rsidP="00ED3C6A">
      <w:pPr>
        <w:jc w:val="center"/>
        <w:rPr>
          <w:rFonts w:ascii="Times New Roman" w:hAnsi="Times New Roman"/>
          <w:b/>
        </w:rPr>
      </w:pPr>
    </w:p>
    <w:p w:rsidR="00ED3C6A" w:rsidRPr="0028527A" w:rsidRDefault="00ED3C6A" w:rsidP="00ED3C6A">
      <w:pPr>
        <w:jc w:val="center"/>
        <w:rPr>
          <w:rFonts w:ascii="Times New Roman" w:hAnsi="Times New Roman"/>
          <w:b/>
        </w:rPr>
      </w:pPr>
      <w:r w:rsidRPr="0028527A">
        <w:rPr>
          <w:rFonts w:ascii="Times New Roman" w:hAnsi="Times New Roman"/>
          <w:b/>
        </w:rPr>
        <w:t>ĮSAKYMAS</w:t>
      </w:r>
    </w:p>
    <w:p w:rsidR="00ED3C6A" w:rsidRPr="0028527A" w:rsidRDefault="00ED3C6A" w:rsidP="00ED3C6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8527A">
        <w:rPr>
          <w:rFonts w:ascii="Times New Roman" w:hAnsi="Times New Roman"/>
          <w:b/>
        </w:rPr>
        <w:t xml:space="preserve">DĖL </w:t>
      </w:r>
      <w:r>
        <w:rPr>
          <w:rFonts w:ascii="Times New Roman" w:hAnsi="Times New Roman"/>
          <w:b/>
        </w:rPr>
        <w:t>ŠAKIŲ RAJONO SAVIVALDYBĖS ADMINISTRACIJOS DIREKTORIAUS 2020 M. BIRŽELIO 8 D. ĮSAKYMO NR. AT-454 „DĖL COVID-19 LIGOS (KORONAVIRUSO INFEKCIJOS) PREVENCIJOS, KONTROLĖS BEI PROFILAKTINIŲ TYRIMŲ SOCIALINIŲ PASLAUGŲ ĮSTAIGOSE ORGANIZAVIMO“ PAKEITIMO</w:t>
      </w:r>
    </w:p>
    <w:p w:rsidR="00ED3C6A" w:rsidRPr="0028527A" w:rsidRDefault="00ED3C6A" w:rsidP="00ED3C6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D3C6A" w:rsidRPr="0028527A" w:rsidRDefault="00ED3C6A" w:rsidP="00ED3C6A">
      <w:pPr>
        <w:tabs>
          <w:tab w:val="left" w:pos="6804"/>
        </w:tabs>
        <w:jc w:val="center"/>
        <w:rPr>
          <w:rFonts w:ascii="Times New Roman" w:hAnsi="Times New Roman"/>
        </w:rPr>
      </w:pPr>
      <w:r w:rsidRPr="0028527A">
        <w:rPr>
          <w:rFonts w:ascii="Times New Roman" w:hAnsi="Times New Roman"/>
        </w:rPr>
        <w:t>2020 m. birželio   d.  Nr. AT-</w:t>
      </w:r>
    </w:p>
    <w:p w:rsidR="00ED3C6A" w:rsidRPr="0028527A" w:rsidRDefault="00ED3C6A" w:rsidP="00ED3C6A">
      <w:pPr>
        <w:pStyle w:val="Antrat1"/>
        <w:ind w:left="0" w:firstLine="0"/>
        <w:jc w:val="center"/>
      </w:pPr>
      <w:r w:rsidRPr="0028527A">
        <w:t>Šakiai</w:t>
      </w:r>
    </w:p>
    <w:p w:rsidR="00ED3C6A" w:rsidRPr="0028527A" w:rsidRDefault="00ED3C6A" w:rsidP="00ED3C6A">
      <w:pPr>
        <w:rPr>
          <w:rFonts w:ascii="Times New Roman" w:hAnsi="Times New Roman"/>
        </w:rPr>
      </w:pPr>
    </w:p>
    <w:p w:rsidR="00ED3C6A" w:rsidRPr="0028527A" w:rsidRDefault="00ED3C6A" w:rsidP="00B631F1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28527A">
        <w:rPr>
          <w:rFonts w:ascii="Times New Roman" w:hAnsi="Times New Roman"/>
        </w:rPr>
        <w:tab/>
        <w:t xml:space="preserve">Vadovaudamasis </w:t>
      </w:r>
      <w:r>
        <w:rPr>
          <w:rFonts w:ascii="Times New Roman" w:hAnsi="Times New Roman"/>
        </w:rPr>
        <w:t>Lietuvos Respublikos vietos savivaldos įstatymo 18 straipsnio 1 dalimi, Lietuvos Respublikos sveikatos apsaugos ministro – valstybės lygio ekstremaliosios situacijos valstybės operacijų vadovo 2020 m. birželio 17 d. sprendimu Nr. V-1496 „Dėl būtinų sąlygų lankant asmenis stacionariose socialinės globos įstaigose“</w:t>
      </w:r>
      <w:r w:rsidR="00B631F1">
        <w:rPr>
          <w:rFonts w:ascii="Times New Roman" w:hAnsi="Times New Roman"/>
        </w:rPr>
        <w:t xml:space="preserve">, 2 punktu, </w:t>
      </w:r>
    </w:p>
    <w:p w:rsidR="00ED3C6A" w:rsidRPr="0028527A" w:rsidRDefault="00B631F1" w:rsidP="00ED3C6A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r i p a ž į s t u netekusiu galios Šakių rajono savivaldybės administracijos direktoriaus 2020 m. birželio 8 d. įsakymo Nr. AT-454 „D</w:t>
      </w:r>
      <w:r w:rsidRPr="00B631F1">
        <w:rPr>
          <w:rFonts w:ascii="Times New Roman" w:hAnsi="Times New Roman" w:hint="eastAsia"/>
        </w:rPr>
        <w:t>ė</w:t>
      </w:r>
      <w:r>
        <w:rPr>
          <w:rFonts w:ascii="Times New Roman" w:hAnsi="Times New Roman"/>
        </w:rPr>
        <w:t>l COVID</w:t>
      </w:r>
      <w:r w:rsidRPr="00B631F1">
        <w:rPr>
          <w:rFonts w:ascii="Times New Roman" w:hAnsi="Times New Roman"/>
        </w:rPr>
        <w:t>-19 ligos (koronaviruso infekcijos) prevencijos, kontrol</w:t>
      </w:r>
      <w:r w:rsidRPr="00B631F1">
        <w:rPr>
          <w:rFonts w:ascii="Times New Roman" w:hAnsi="Times New Roman" w:hint="eastAsia"/>
        </w:rPr>
        <w:t>ė</w:t>
      </w:r>
      <w:r w:rsidRPr="00B631F1">
        <w:rPr>
          <w:rFonts w:ascii="Times New Roman" w:hAnsi="Times New Roman"/>
        </w:rPr>
        <w:t>s bei profilaktini</w:t>
      </w:r>
      <w:r w:rsidRPr="00B631F1">
        <w:rPr>
          <w:rFonts w:ascii="Times New Roman" w:hAnsi="Times New Roman" w:hint="eastAsia"/>
        </w:rPr>
        <w:t>ų</w:t>
      </w:r>
      <w:r w:rsidRPr="00B631F1">
        <w:rPr>
          <w:rFonts w:ascii="Times New Roman" w:hAnsi="Times New Roman"/>
        </w:rPr>
        <w:t xml:space="preserve"> tyrim</w:t>
      </w:r>
      <w:r w:rsidRPr="00B631F1">
        <w:rPr>
          <w:rFonts w:ascii="Times New Roman" w:hAnsi="Times New Roman" w:hint="eastAsia"/>
        </w:rPr>
        <w:t>ų</w:t>
      </w:r>
      <w:r w:rsidRPr="00B631F1">
        <w:rPr>
          <w:rFonts w:ascii="Times New Roman" w:hAnsi="Times New Roman"/>
        </w:rPr>
        <w:t xml:space="preserve"> socialini</w:t>
      </w:r>
      <w:r w:rsidRPr="00B631F1">
        <w:rPr>
          <w:rFonts w:ascii="Times New Roman" w:hAnsi="Times New Roman" w:hint="eastAsia"/>
        </w:rPr>
        <w:t>ų</w:t>
      </w:r>
      <w:r w:rsidRPr="00B631F1">
        <w:rPr>
          <w:rFonts w:ascii="Times New Roman" w:hAnsi="Times New Roman"/>
        </w:rPr>
        <w:t xml:space="preserve"> paslaug</w:t>
      </w:r>
      <w:r w:rsidRPr="00B631F1">
        <w:rPr>
          <w:rFonts w:ascii="Times New Roman" w:hAnsi="Times New Roman" w:hint="eastAsia"/>
        </w:rPr>
        <w:t>ų</w:t>
      </w:r>
      <w:r w:rsidRPr="00B631F1">
        <w:rPr>
          <w:rFonts w:ascii="Times New Roman" w:hAnsi="Times New Roman"/>
        </w:rPr>
        <w:t xml:space="preserve"> </w:t>
      </w:r>
      <w:r w:rsidRPr="00B631F1">
        <w:rPr>
          <w:rFonts w:ascii="Times New Roman" w:hAnsi="Times New Roman" w:hint="eastAsia"/>
        </w:rPr>
        <w:t>į</w:t>
      </w:r>
      <w:r w:rsidRPr="00B631F1">
        <w:rPr>
          <w:rFonts w:ascii="Times New Roman" w:hAnsi="Times New Roman"/>
        </w:rPr>
        <w:t>staigose organizavimo</w:t>
      </w:r>
      <w:r>
        <w:rPr>
          <w:rFonts w:ascii="Times New Roman" w:hAnsi="Times New Roman"/>
        </w:rPr>
        <w:t xml:space="preserve">“ 1.1. papunktį. </w:t>
      </w:r>
    </w:p>
    <w:p w:rsidR="00ED3C6A" w:rsidRPr="0028527A" w:rsidRDefault="00ED3C6A" w:rsidP="00ED3C6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28527A">
        <w:rPr>
          <w:rFonts w:ascii="Times New Roman" w:hAnsi="Times New Roman"/>
          <w:szCs w:val="24"/>
        </w:rPr>
        <w:tab/>
        <w:t xml:space="preserve"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 </w:t>
      </w:r>
    </w:p>
    <w:p w:rsidR="00ED3C6A" w:rsidRDefault="00ED3C6A" w:rsidP="00ED3C6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631F1" w:rsidRDefault="00B631F1" w:rsidP="00ED3C6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631F1" w:rsidRDefault="00B631F1" w:rsidP="00ED3C6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631F1" w:rsidRPr="0028527A" w:rsidRDefault="00B631F1" w:rsidP="00ED3C6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D3C6A" w:rsidRPr="0028527A" w:rsidRDefault="00ED3C6A" w:rsidP="00ED3C6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8527A">
        <w:rPr>
          <w:rFonts w:ascii="Times New Roman" w:hAnsi="Times New Roman"/>
        </w:rPr>
        <w:t>Administracijos direktorius</w:t>
      </w:r>
      <w:r w:rsidRPr="0028527A">
        <w:rPr>
          <w:rFonts w:ascii="Times New Roman" w:hAnsi="Times New Roman"/>
        </w:rPr>
        <w:tab/>
      </w:r>
      <w:r w:rsidRPr="0028527A">
        <w:rPr>
          <w:rFonts w:ascii="Times New Roman" w:hAnsi="Times New Roman"/>
        </w:rPr>
        <w:tab/>
      </w:r>
      <w:r w:rsidR="00B631F1">
        <w:rPr>
          <w:rFonts w:ascii="Times New Roman" w:hAnsi="Times New Roman"/>
        </w:rPr>
        <w:t xml:space="preserve">                                       </w:t>
      </w:r>
      <w:r w:rsidR="00215998">
        <w:rPr>
          <w:rFonts w:ascii="Times New Roman" w:hAnsi="Times New Roman"/>
        </w:rPr>
        <w:t xml:space="preserve">                          </w:t>
      </w:r>
      <w:bookmarkStart w:id="0" w:name="_GoBack"/>
      <w:bookmarkEnd w:id="0"/>
      <w:r w:rsidR="00B631F1">
        <w:rPr>
          <w:rFonts w:ascii="Times New Roman" w:hAnsi="Times New Roman"/>
        </w:rPr>
        <w:t xml:space="preserve"> </w:t>
      </w:r>
      <w:r w:rsidRPr="0028527A">
        <w:rPr>
          <w:rFonts w:ascii="Times New Roman" w:hAnsi="Times New Roman"/>
          <w:szCs w:val="24"/>
        </w:rPr>
        <w:t>Dainius Grincevičius</w:t>
      </w:r>
    </w:p>
    <w:p w:rsidR="00ED3C6A" w:rsidRPr="0028527A" w:rsidRDefault="00ED3C6A" w:rsidP="00ED3C6A">
      <w:pPr>
        <w:rPr>
          <w:rFonts w:ascii="Times New Roman" w:hAnsi="Times New Roman"/>
          <w:szCs w:val="24"/>
        </w:rPr>
      </w:pPr>
    </w:p>
    <w:p w:rsidR="00ED3C6A" w:rsidRDefault="00ED3C6A" w:rsidP="00ED3C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631F1" w:rsidRDefault="00B631F1" w:rsidP="00ED3C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631F1" w:rsidRPr="0028527A" w:rsidRDefault="00B631F1" w:rsidP="00ED3C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3C6A" w:rsidRDefault="00ED3C6A" w:rsidP="00ED3C6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28527A">
        <w:rPr>
          <w:rFonts w:ascii="Times New Roman" w:hAnsi="Times New Roman"/>
          <w:szCs w:val="24"/>
        </w:rPr>
        <w:t>Parengė</w:t>
      </w:r>
    </w:p>
    <w:p w:rsidR="00ED3C6A" w:rsidRPr="0028527A" w:rsidRDefault="00ED3C6A" w:rsidP="00ED3C6A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Socialinės paramos skyriaus</w:t>
      </w:r>
    </w:p>
    <w:p w:rsidR="00ED3C6A" w:rsidRDefault="00B631F1" w:rsidP="00ED3C6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</w:t>
      </w:r>
      <w:r w:rsidR="00ED3C6A" w:rsidRPr="0028527A">
        <w:rPr>
          <w:rFonts w:ascii="Times New Roman" w:hAnsi="Times New Roman"/>
          <w:szCs w:val="24"/>
        </w:rPr>
        <w:t>edirbančių asmenų atvejo vadybininkė</w:t>
      </w:r>
    </w:p>
    <w:p w:rsidR="00B631F1" w:rsidRDefault="00B631F1" w:rsidP="00ED3C6A">
      <w:pPr>
        <w:overflowPunct w:val="0"/>
        <w:rPr>
          <w:rFonts w:ascii="Times New Roman" w:hAnsi="Times New Roman"/>
          <w:szCs w:val="24"/>
        </w:rPr>
      </w:pPr>
    </w:p>
    <w:p w:rsidR="00B631F1" w:rsidRDefault="00B631F1" w:rsidP="00ED3C6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Justė Kazlauskaitė</w:t>
      </w:r>
    </w:p>
    <w:p w:rsidR="00B631F1" w:rsidRPr="0028527A" w:rsidRDefault="00B631F1" w:rsidP="00ED3C6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2020-06-22</w:t>
      </w:r>
    </w:p>
    <w:p w:rsidR="00B51115" w:rsidRDefault="00215998"/>
    <w:sectPr w:rsidR="00B5111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6A"/>
    <w:rsid w:val="00080DDA"/>
    <w:rsid w:val="00215998"/>
    <w:rsid w:val="002460AC"/>
    <w:rsid w:val="003B5776"/>
    <w:rsid w:val="007A70D9"/>
    <w:rsid w:val="00805B06"/>
    <w:rsid w:val="00B631F1"/>
    <w:rsid w:val="00D15474"/>
    <w:rsid w:val="00ED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82DD4B-B554-468A-B3CC-2F9D1F022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D3C6A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ED3C6A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D3C6A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952</Words>
  <Characters>543</Characters>
  <Application>Microsoft Office Word</Application>
  <DocSecurity>0</DocSecurity>
  <Lines>4</Lines>
  <Paragraphs>2</Paragraphs>
  <ScaleCrop>false</ScaleCrop>
  <Company/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Justė Kazlauskaitė</cp:lastModifiedBy>
  <cp:revision>3</cp:revision>
  <dcterms:created xsi:type="dcterms:W3CDTF">2020-06-22T11:57:00Z</dcterms:created>
  <dcterms:modified xsi:type="dcterms:W3CDTF">2020-06-22T12:54:00Z</dcterms:modified>
</cp:coreProperties>
</file>