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ackground w:color="FFFFFF"/>
  <w:body>
    <w:p w14:paraId="107D1959" w14:textId="77777777" w:rsidR="006463DA" w:rsidRDefault="005B2AB9">
      <w:pPr>
        <w:jc w:val="center"/>
        <w:rPr>
          <w:rFonts w:ascii="Times New Roman" w:hAnsi="Times New Roman" w:cs="Times New Roman"/>
          <w:b/>
        </w:rPr>
      </w:pPr>
      <w:r w:rsidRPr="00AF797A">
        <w:rPr>
          <w:rFonts w:cs="Times New Roman"/>
          <w:noProof/>
          <w:color w:val="auto"/>
          <w:sz w:val="20"/>
          <w:lang w:eastAsia="lt-LT"/>
        </w:rPr>
        <w:drawing>
          <wp:inline distT="0" distB="0" distL="0" distR="0" wp14:anchorId="25ECFB82" wp14:editId="0F797C93">
            <wp:extent cx="542925" cy="609600"/>
            <wp:effectExtent l="0" t="0" r="9525" b="0"/>
            <wp:docPr id="2" name="Picture 2" descr="konturas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konturas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A4220FB" w14:textId="77777777" w:rsidR="006463DA" w:rsidRDefault="006463DA">
      <w:pPr>
        <w:jc w:val="center"/>
        <w:rPr>
          <w:rFonts w:ascii="Times New Roman" w:hAnsi="Times New Roman" w:cs="Times New Roman"/>
          <w:b/>
        </w:rPr>
      </w:pPr>
    </w:p>
    <w:p w14:paraId="45F8191F" w14:textId="77777777" w:rsidR="006463DA" w:rsidRDefault="00491C9F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ŠAKIŲ RAJONO SAVIVALDYBĖS MERAS</w:t>
      </w:r>
    </w:p>
    <w:p w14:paraId="59E88F3B" w14:textId="77777777" w:rsidR="006463DA" w:rsidRDefault="006463DA">
      <w:pPr>
        <w:jc w:val="center"/>
        <w:rPr>
          <w:rFonts w:ascii="Times New Roman" w:hAnsi="Times New Roman" w:cs="Times New Roman"/>
          <w:b/>
        </w:rPr>
      </w:pPr>
    </w:p>
    <w:p w14:paraId="49CBA386" w14:textId="77777777" w:rsidR="006463DA" w:rsidRDefault="006463DA">
      <w:pPr>
        <w:jc w:val="center"/>
        <w:rPr>
          <w:rFonts w:ascii="Times New Roman" w:hAnsi="Times New Roman" w:cs="Times New Roman"/>
          <w:b/>
        </w:rPr>
      </w:pPr>
    </w:p>
    <w:p w14:paraId="244D2466" w14:textId="77777777" w:rsidR="006463DA" w:rsidRDefault="00491C9F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POTVARKIS</w:t>
      </w:r>
    </w:p>
    <w:p w14:paraId="3E7A12EE" w14:textId="77777777" w:rsidR="006463DA" w:rsidRDefault="00F73CAC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</w:rPr>
        <w:t>DĖL ŠAKI</w:t>
      </w:r>
      <w:r w:rsidR="004469F4">
        <w:rPr>
          <w:rFonts w:ascii="Times New Roman" w:hAnsi="Times New Roman" w:cs="Times New Roman"/>
          <w:b/>
        </w:rPr>
        <w:t>Ų KULTŪROS CENTRO</w:t>
      </w:r>
      <w:r>
        <w:rPr>
          <w:rFonts w:ascii="Times New Roman" w:hAnsi="Times New Roman" w:cs="Times New Roman"/>
          <w:b/>
        </w:rPr>
        <w:t xml:space="preserve"> DIREKTORIAUS PAREIGYBĖS APRAŠYMO PATVIRTINIMO</w:t>
      </w:r>
    </w:p>
    <w:p w14:paraId="6C34FEF0" w14:textId="77777777" w:rsidR="006463DA" w:rsidRDefault="006463DA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 w:cs="Times New Roman"/>
          <w:b/>
          <w:sz w:val="28"/>
        </w:rPr>
      </w:pPr>
    </w:p>
    <w:p w14:paraId="48252C28" w14:textId="77777777" w:rsidR="006463DA" w:rsidRDefault="004469F4">
      <w:pPr>
        <w:tabs>
          <w:tab w:val="left" w:pos="6804"/>
        </w:tabs>
        <w:jc w:val="center"/>
      </w:pPr>
      <w:r>
        <w:rPr>
          <w:rFonts w:ascii="Times New Roman" w:hAnsi="Times New Roman" w:cs="Times New Roman"/>
        </w:rPr>
        <w:t>2021 m. vasario</w:t>
      </w:r>
      <w:r w:rsidR="00491C9F">
        <w:rPr>
          <w:rFonts w:ascii="Times New Roman" w:hAnsi="Times New Roman" w:cs="Times New Roman"/>
        </w:rPr>
        <w:t xml:space="preserve"> </w:t>
      </w:r>
      <w:r w:rsidR="00F73CAC">
        <w:rPr>
          <w:rFonts w:ascii="Times New Roman" w:hAnsi="Times New Roman" w:cs="Times New Roman"/>
        </w:rPr>
        <w:t xml:space="preserve"> </w:t>
      </w:r>
      <w:r w:rsidR="007C33E1">
        <w:rPr>
          <w:rFonts w:ascii="Times New Roman" w:hAnsi="Times New Roman" w:cs="Times New Roman"/>
        </w:rPr>
        <w:t xml:space="preserve"> d.</w:t>
      </w:r>
      <w:r w:rsidR="00491C9F">
        <w:rPr>
          <w:rFonts w:ascii="Times New Roman" w:hAnsi="Times New Roman" w:cs="Times New Roman"/>
        </w:rPr>
        <w:t xml:space="preserve"> Nr. MT-</w:t>
      </w:r>
    </w:p>
    <w:p w14:paraId="551BD4D2" w14:textId="77777777" w:rsidR="006463DA" w:rsidRDefault="00491C9F">
      <w:pPr>
        <w:pStyle w:val="Antrat1"/>
        <w:ind w:left="0" w:firstLine="0"/>
        <w:jc w:val="center"/>
      </w:pPr>
      <w:r>
        <w:t>Šakiai</w:t>
      </w:r>
    </w:p>
    <w:p w14:paraId="27C05169" w14:textId="77777777" w:rsidR="006463DA" w:rsidRDefault="006463DA">
      <w:pPr>
        <w:tabs>
          <w:tab w:val="left" w:pos="1242"/>
          <w:tab w:val="left" w:pos="6804"/>
          <w:tab w:val="left" w:pos="7450"/>
        </w:tabs>
        <w:rPr>
          <w:rFonts w:ascii="Times New Roman" w:hAnsi="Times New Roman" w:cs="Times New Roman"/>
        </w:rPr>
      </w:pPr>
    </w:p>
    <w:p w14:paraId="17FFE9CF" w14:textId="77777777" w:rsidR="006463DA" w:rsidRDefault="006463DA">
      <w:pPr>
        <w:tabs>
          <w:tab w:val="left" w:pos="1242"/>
          <w:tab w:val="left" w:pos="6804"/>
          <w:tab w:val="left" w:pos="7450"/>
        </w:tabs>
        <w:rPr>
          <w:rFonts w:ascii="Times New Roman" w:hAnsi="Times New Roman" w:cs="Times New Roman"/>
        </w:rPr>
      </w:pPr>
    </w:p>
    <w:p w14:paraId="4FB97AAC" w14:textId="77777777" w:rsidR="006463DA" w:rsidRPr="004469F4" w:rsidRDefault="00491C9F" w:rsidP="004469F4">
      <w:pPr>
        <w:tabs>
          <w:tab w:val="left" w:pos="1242"/>
        </w:tabs>
        <w:spacing w:line="276" w:lineRule="auto"/>
        <w:ind w:firstLine="720"/>
        <w:jc w:val="both"/>
        <w:rPr>
          <w:rFonts w:ascii="Times New Roman" w:hAnsi="Times New Roman" w:cs="Times New Roman"/>
          <w:color w:val="auto"/>
          <w:szCs w:val="24"/>
          <w:lang w:eastAsia="en-US"/>
        </w:rPr>
      </w:pPr>
      <w:r>
        <w:rPr>
          <w:rFonts w:ascii="Times New Roman" w:hAnsi="Times New Roman" w:cs="Times New Roman"/>
        </w:rPr>
        <w:t xml:space="preserve">Vadovaudamasis </w:t>
      </w:r>
      <w:r w:rsidR="00F73CAC">
        <w:rPr>
          <w:rFonts w:ascii="Times New Roman" w:hAnsi="Times New Roman" w:cs="Times New Roman"/>
        </w:rPr>
        <w:t xml:space="preserve">Lietuvos Respublikos vietos savivaldos įstatymo </w:t>
      </w:r>
      <w:r w:rsidR="00C466BD" w:rsidRPr="004469F4">
        <w:rPr>
          <w:rFonts w:ascii="Times New Roman" w:hAnsi="Times New Roman" w:cs="Times New Roman"/>
          <w:color w:val="auto"/>
        </w:rPr>
        <w:t xml:space="preserve">18 straipsnio 1 dalimi, </w:t>
      </w:r>
      <w:r w:rsidR="00F73CAC">
        <w:rPr>
          <w:rFonts w:ascii="Times New Roman" w:hAnsi="Times New Roman" w:cs="Times New Roman"/>
        </w:rPr>
        <w:t xml:space="preserve">20 straipsnio 2 dalies 16 punktu, </w:t>
      </w:r>
      <w:r w:rsidR="00D21CF1" w:rsidRPr="00D21CF1">
        <w:rPr>
          <w:rFonts w:ascii="Times New Roman" w:hAnsi="Times New Roman" w:cs="Times New Roman"/>
          <w:kern w:val="0"/>
          <w:szCs w:val="24"/>
          <w:lang w:val="en-US" w:eastAsia="en-US"/>
        </w:rPr>
        <w:t xml:space="preserve">Lietuvos Respublikos valstybės ir savivaldybių įstaigų darbuotojų </w:t>
      </w:r>
      <w:r w:rsidR="004469F4">
        <w:rPr>
          <w:rFonts w:ascii="Times New Roman" w:hAnsi="Times New Roman" w:cs="Times New Roman"/>
          <w:kern w:val="0"/>
          <w:szCs w:val="24"/>
          <w:lang w:val="en-US" w:eastAsia="en-US"/>
        </w:rPr>
        <w:t xml:space="preserve">darbo apmokėjimo </w:t>
      </w:r>
      <w:r w:rsidR="00C466BD">
        <w:rPr>
          <w:rFonts w:ascii="Times New Roman" w:hAnsi="Times New Roman" w:cs="Times New Roman"/>
          <w:kern w:val="0"/>
          <w:szCs w:val="24"/>
          <w:lang w:val="en-US" w:eastAsia="en-US"/>
        </w:rPr>
        <w:t xml:space="preserve">ir komisijų narių </w:t>
      </w:r>
      <w:r w:rsidR="004469F4">
        <w:rPr>
          <w:rFonts w:ascii="Times New Roman" w:hAnsi="Times New Roman" w:cs="Times New Roman"/>
          <w:kern w:val="0"/>
          <w:szCs w:val="24"/>
          <w:lang w:val="en-US" w:eastAsia="en-US"/>
        </w:rPr>
        <w:t xml:space="preserve">atlygio už darbą </w:t>
      </w:r>
      <w:r w:rsidR="00460FD7">
        <w:rPr>
          <w:rFonts w:ascii="Times New Roman" w:hAnsi="Times New Roman" w:cs="Times New Roman"/>
          <w:kern w:val="0"/>
          <w:szCs w:val="24"/>
          <w:lang w:val="en-US" w:eastAsia="en-US"/>
        </w:rPr>
        <w:t>įstatymo 4 straipsnio 3 ir 4</w:t>
      </w:r>
      <w:r w:rsidR="00D21CF1" w:rsidRPr="00D21CF1">
        <w:rPr>
          <w:rFonts w:ascii="Times New Roman" w:hAnsi="Times New Roman" w:cs="Times New Roman"/>
          <w:kern w:val="0"/>
          <w:szCs w:val="24"/>
          <w:lang w:val="en-US" w:eastAsia="en-US"/>
        </w:rPr>
        <w:t xml:space="preserve"> dalimis</w:t>
      </w:r>
      <w:r w:rsidR="00D21CF1" w:rsidRPr="00D21CF1">
        <w:rPr>
          <w:rFonts w:ascii="Times New Roman" w:hAnsi="Times New Roman" w:cs="Times New Roman"/>
          <w:color w:val="auto"/>
          <w:szCs w:val="24"/>
          <w:lang w:eastAsia="en-US"/>
        </w:rPr>
        <w:t>,</w:t>
      </w:r>
      <w:r w:rsidR="004469F4" w:rsidRPr="004469F4">
        <w:rPr>
          <w:rFonts w:ascii="Times New Roman" w:hAnsi="Times New Roman"/>
        </w:rPr>
        <w:t xml:space="preserve"> </w:t>
      </w:r>
      <w:r w:rsidR="004469F4">
        <w:rPr>
          <w:rFonts w:ascii="Times New Roman" w:hAnsi="Times New Roman"/>
        </w:rPr>
        <w:t>Valstybės ir savivaldybių įstaigų darbuotojų, išskyrus mokytojus, pareigybių aprašymo metodika, patvirtinta Lietuvos Respublikos socialinės apsaugos ir darbo ministro 2017 m. balandžio 12 d. įsakymu Nr. A1-177 „Dėl valstybės ir savivaldybių įstaigų darbuotojų, išskyrus mokytojus, pareigybių aprašymo metodikos patvirtinimo“,</w:t>
      </w:r>
      <w:r w:rsidR="004469F4">
        <w:rPr>
          <w:rFonts w:ascii="Times New Roman" w:hAnsi="Times New Roman" w:cs="Times New Roman"/>
          <w:color w:val="auto"/>
          <w:szCs w:val="24"/>
          <w:lang w:eastAsia="en-US"/>
        </w:rPr>
        <w:t xml:space="preserve"> </w:t>
      </w:r>
      <w:r w:rsidR="00A156FB">
        <w:rPr>
          <w:rFonts w:ascii="Times New Roman" w:hAnsi="Times New Roman" w:cs="Times New Roman"/>
          <w:szCs w:val="24"/>
        </w:rPr>
        <w:t>K</w:t>
      </w:r>
      <w:r w:rsidR="004469F4">
        <w:rPr>
          <w:rFonts w:ascii="Times New Roman" w:hAnsi="Times New Roman" w:cs="Times New Roman"/>
          <w:szCs w:val="24"/>
        </w:rPr>
        <w:t>valifikaciniais reikalavimais valstybės ir savivaldybių kultūros centrų vadovams</w:t>
      </w:r>
      <w:r w:rsidR="00A156FB">
        <w:rPr>
          <w:rFonts w:ascii="Times New Roman" w:hAnsi="Times New Roman"/>
          <w:szCs w:val="24"/>
          <w:shd w:val="clear" w:color="auto" w:fill="FFFFFF"/>
        </w:rPr>
        <w:t xml:space="preserve">, </w:t>
      </w:r>
      <w:r w:rsidR="004469F4">
        <w:rPr>
          <w:rFonts w:ascii="Times New Roman" w:hAnsi="Times New Roman"/>
          <w:szCs w:val="24"/>
          <w:shd w:val="clear" w:color="auto" w:fill="FFFFFF"/>
        </w:rPr>
        <w:t>patvirtintais</w:t>
      </w:r>
      <w:r w:rsidR="00322507">
        <w:rPr>
          <w:rFonts w:ascii="Times New Roman" w:hAnsi="Times New Roman"/>
          <w:szCs w:val="24"/>
          <w:shd w:val="clear" w:color="auto" w:fill="FFFFFF"/>
        </w:rPr>
        <w:t xml:space="preserve"> Lietuvos Respublikos </w:t>
      </w:r>
      <w:r w:rsidR="004469F4">
        <w:rPr>
          <w:rFonts w:ascii="Times New Roman" w:hAnsi="Times New Roman"/>
          <w:szCs w:val="24"/>
          <w:shd w:val="clear" w:color="auto" w:fill="FFFFFF"/>
        </w:rPr>
        <w:t>kultūros ministro 2004 m. lapkričio 29</w:t>
      </w:r>
      <w:r w:rsidR="00322507">
        <w:rPr>
          <w:rFonts w:ascii="Times New Roman" w:hAnsi="Times New Roman"/>
          <w:szCs w:val="24"/>
          <w:shd w:val="clear" w:color="auto" w:fill="FFFFFF"/>
        </w:rPr>
        <w:t xml:space="preserve"> d. įsak</w:t>
      </w:r>
      <w:r w:rsidR="00D21CF1">
        <w:rPr>
          <w:rFonts w:ascii="Times New Roman" w:hAnsi="Times New Roman"/>
          <w:szCs w:val="24"/>
          <w:shd w:val="clear" w:color="auto" w:fill="FFFFFF"/>
        </w:rPr>
        <w:t xml:space="preserve">ymu Nr. </w:t>
      </w:r>
      <w:r w:rsidR="004469F4">
        <w:rPr>
          <w:rFonts w:ascii="Times New Roman" w:hAnsi="Times New Roman"/>
          <w:szCs w:val="24"/>
          <w:shd w:val="clear" w:color="auto" w:fill="FFFFFF"/>
        </w:rPr>
        <w:t>ĮV-385</w:t>
      </w:r>
      <w:r w:rsidR="00322507">
        <w:rPr>
          <w:rFonts w:ascii="Times New Roman" w:hAnsi="Times New Roman"/>
          <w:szCs w:val="24"/>
          <w:shd w:val="clear" w:color="auto" w:fill="FFFFFF"/>
        </w:rPr>
        <w:t xml:space="preserve"> </w:t>
      </w:r>
      <w:r w:rsidR="00A156FB">
        <w:rPr>
          <w:rFonts w:ascii="Times New Roman" w:hAnsi="Times New Roman"/>
          <w:kern w:val="0"/>
          <w:szCs w:val="24"/>
        </w:rPr>
        <w:t xml:space="preserve">„Dėl </w:t>
      </w:r>
      <w:r w:rsidR="00D21CF1">
        <w:rPr>
          <w:rFonts w:ascii="Times New Roman" w:hAnsi="Times New Roman" w:cs="Times New Roman"/>
          <w:szCs w:val="24"/>
        </w:rPr>
        <w:t xml:space="preserve">kvalifikacinių reikalavimų </w:t>
      </w:r>
      <w:r w:rsidR="004469F4">
        <w:rPr>
          <w:rFonts w:ascii="Times New Roman" w:hAnsi="Times New Roman" w:cs="Times New Roman"/>
          <w:szCs w:val="24"/>
        </w:rPr>
        <w:t>valstybės</w:t>
      </w:r>
      <w:r w:rsidR="00A156FB">
        <w:rPr>
          <w:rFonts w:ascii="Times New Roman" w:hAnsi="Times New Roman" w:cs="Times New Roman"/>
          <w:szCs w:val="24"/>
        </w:rPr>
        <w:t xml:space="preserve"> ir savivaldybių </w:t>
      </w:r>
      <w:r w:rsidR="004469F4">
        <w:rPr>
          <w:rFonts w:ascii="Times New Roman" w:hAnsi="Times New Roman" w:cs="Times New Roman"/>
          <w:szCs w:val="24"/>
        </w:rPr>
        <w:t>kultūros centrų vadovams patvirtinimo</w:t>
      </w:r>
      <w:r w:rsidR="00D21CF1">
        <w:rPr>
          <w:rFonts w:ascii="Times New Roman" w:hAnsi="Times New Roman"/>
          <w:szCs w:val="24"/>
          <w:lang w:eastAsia="lt-LT"/>
        </w:rPr>
        <w:t>“</w:t>
      </w:r>
      <w:r w:rsidR="00517D05">
        <w:rPr>
          <w:rFonts w:ascii="Times New Roman" w:hAnsi="Times New Roman"/>
          <w:color w:val="auto"/>
          <w:szCs w:val="24"/>
          <w:shd w:val="clear" w:color="auto" w:fill="FFFFFF"/>
        </w:rPr>
        <w:t xml:space="preserve">, </w:t>
      </w:r>
      <w:r w:rsidR="004469F4" w:rsidRPr="002D69B2">
        <w:rPr>
          <w:rFonts w:ascii="Times New Roman" w:hAnsi="Times New Roman"/>
          <w:kern w:val="0"/>
          <w:szCs w:val="24"/>
        </w:rPr>
        <w:t>Šakių rajono savivaldybės tarybos veiklos reglamento, patvirtinto Šakių rajono s</w:t>
      </w:r>
      <w:r w:rsidR="004469F4">
        <w:rPr>
          <w:rFonts w:ascii="Times New Roman" w:hAnsi="Times New Roman"/>
          <w:kern w:val="0"/>
          <w:szCs w:val="24"/>
        </w:rPr>
        <w:t>avivaldybės tarybos 2020 m. gruodžio 22 d. sprendimu Nr. T-419</w:t>
      </w:r>
      <w:r w:rsidR="004469F4" w:rsidRPr="002D69B2">
        <w:rPr>
          <w:rFonts w:ascii="Times New Roman" w:hAnsi="Times New Roman"/>
          <w:kern w:val="0"/>
          <w:szCs w:val="24"/>
        </w:rPr>
        <w:t xml:space="preserve"> „Dėl Šakių rajono savivaldybės tarybos veiklos reglamento</w:t>
      </w:r>
      <w:r w:rsidR="004469F4" w:rsidRPr="002D69B2">
        <w:rPr>
          <w:rFonts w:ascii="Times New Roman" w:hAnsi="Times New Roman"/>
          <w:szCs w:val="24"/>
        </w:rPr>
        <w:t xml:space="preserve"> patvirtinimo</w:t>
      </w:r>
      <w:r w:rsidR="004469F4" w:rsidRPr="002D69B2">
        <w:rPr>
          <w:rFonts w:ascii="Times New Roman" w:hAnsi="Times New Roman"/>
          <w:szCs w:val="24"/>
          <w:lang w:eastAsia="lt-LT"/>
        </w:rPr>
        <w:t>“</w:t>
      </w:r>
      <w:r w:rsidR="004469F4">
        <w:rPr>
          <w:rFonts w:ascii="Times New Roman" w:hAnsi="Times New Roman"/>
          <w:szCs w:val="24"/>
        </w:rPr>
        <w:t>, 215 punktu</w:t>
      </w:r>
      <w:r w:rsidR="00C466BD">
        <w:rPr>
          <w:rFonts w:ascii="Times New Roman" w:hAnsi="Times New Roman"/>
          <w:szCs w:val="24"/>
        </w:rPr>
        <w:t>:</w:t>
      </w:r>
      <w:r>
        <w:rPr>
          <w:rFonts w:ascii="Times New Roman" w:hAnsi="Times New Roman" w:cs="Times New Roman"/>
        </w:rPr>
        <w:t xml:space="preserve"> </w:t>
      </w:r>
    </w:p>
    <w:p w14:paraId="19A3F579" w14:textId="56639351" w:rsidR="006463DA" w:rsidRDefault="00C466BD" w:rsidP="004469F4">
      <w:pPr>
        <w:tabs>
          <w:tab w:val="left" w:pos="1242"/>
        </w:tabs>
        <w:spacing w:line="276" w:lineRule="auto"/>
        <w:ind w:firstLine="720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1. T</w:t>
      </w:r>
      <w:r w:rsidR="00D21CF1">
        <w:rPr>
          <w:rFonts w:ascii="Times New Roman" w:hAnsi="Times New Roman" w:cs="Times New Roman"/>
          <w:color w:val="000000"/>
        </w:rPr>
        <w:t xml:space="preserve"> v i r t i n u</w:t>
      </w:r>
      <w:r w:rsidR="00A156FB">
        <w:rPr>
          <w:rFonts w:ascii="Times New Roman" w:hAnsi="Times New Roman" w:cs="Times New Roman"/>
          <w:color w:val="000000"/>
        </w:rPr>
        <w:t xml:space="preserve"> </w:t>
      </w:r>
      <w:r w:rsidR="00D21CF1">
        <w:rPr>
          <w:rFonts w:ascii="Times New Roman" w:hAnsi="Times New Roman" w:cs="Times New Roman"/>
          <w:color w:val="000000"/>
        </w:rPr>
        <w:t>Šaki</w:t>
      </w:r>
      <w:r w:rsidR="004469F4">
        <w:rPr>
          <w:rFonts w:ascii="Times New Roman" w:hAnsi="Times New Roman" w:cs="Times New Roman"/>
          <w:color w:val="000000"/>
        </w:rPr>
        <w:t>ų kultūros centro</w:t>
      </w:r>
      <w:r>
        <w:rPr>
          <w:rFonts w:ascii="Times New Roman" w:hAnsi="Times New Roman" w:cs="Times New Roman"/>
          <w:color w:val="000000"/>
        </w:rPr>
        <w:t xml:space="preserve"> </w:t>
      </w:r>
      <w:r w:rsidR="00D21CF1">
        <w:rPr>
          <w:rFonts w:ascii="Times New Roman" w:hAnsi="Times New Roman" w:cs="Times New Roman"/>
          <w:color w:val="000000"/>
        </w:rPr>
        <w:t>direktoriaus pareigybės aprašymą (pridedama)</w:t>
      </w:r>
      <w:r w:rsidR="00A156FB">
        <w:rPr>
          <w:rFonts w:ascii="Times New Roman" w:hAnsi="Times New Roman" w:cs="Times New Roman"/>
          <w:color w:val="000000"/>
        </w:rPr>
        <w:t>.</w:t>
      </w:r>
    </w:p>
    <w:p w14:paraId="420CE665" w14:textId="77777777" w:rsidR="00C466BD" w:rsidRPr="004469F4" w:rsidRDefault="00C466BD" w:rsidP="004469F4">
      <w:pPr>
        <w:tabs>
          <w:tab w:val="left" w:pos="1242"/>
        </w:tabs>
        <w:spacing w:line="276" w:lineRule="auto"/>
        <w:ind w:firstLine="720"/>
        <w:jc w:val="both"/>
        <w:rPr>
          <w:rFonts w:ascii="Times New Roman" w:hAnsi="Times New Roman" w:cs="Times New Roman"/>
          <w:color w:val="auto"/>
        </w:rPr>
      </w:pPr>
      <w:r w:rsidRPr="004469F4">
        <w:rPr>
          <w:rFonts w:ascii="Times New Roman" w:hAnsi="Times New Roman" w:cs="Times New Roman"/>
          <w:color w:val="auto"/>
        </w:rPr>
        <w:t xml:space="preserve">2. P r i p a ž į s t u  netekusiu galios </w:t>
      </w:r>
      <w:r w:rsidR="004469F4" w:rsidRPr="004469F4">
        <w:rPr>
          <w:rFonts w:ascii="Times New Roman" w:hAnsi="Times New Roman" w:cs="Times New Roman"/>
          <w:color w:val="auto"/>
        </w:rPr>
        <w:t>Šakių rajono savivaldybės mero 2018 m. sausio 28 d. potvarkį Nr. MT-3 „Dėl Šakių kultūros centro</w:t>
      </w:r>
      <w:r w:rsidRPr="004469F4">
        <w:rPr>
          <w:rFonts w:ascii="Times New Roman" w:hAnsi="Times New Roman" w:cs="Times New Roman"/>
          <w:color w:val="auto"/>
        </w:rPr>
        <w:t xml:space="preserve"> direktoriaus pareigybės aprašymo patvirtinimo“.</w:t>
      </w:r>
    </w:p>
    <w:p w14:paraId="03EF7674" w14:textId="77777777" w:rsidR="004469F4" w:rsidRPr="004469F4" w:rsidRDefault="004469F4" w:rsidP="004469F4">
      <w:pPr>
        <w:tabs>
          <w:tab w:val="left" w:pos="851"/>
          <w:tab w:val="left" w:pos="6804"/>
          <w:tab w:val="left" w:pos="7450"/>
        </w:tabs>
        <w:spacing w:line="276" w:lineRule="auto"/>
        <w:ind w:firstLine="720"/>
        <w:jc w:val="both"/>
        <w:rPr>
          <w:rFonts w:ascii="Times New Roman" w:hAnsi="Times New Roman" w:cs="Times New Roman"/>
          <w:kern w:val="2"/>
          <w:lang w:eastAsia="lt-LT"/>
        </w:rPr>
      </w:pPr>
      <w:r w:rsidRPr="004469F4">
        <w:rPr>
          <w:rFonts w:ascii="Times New Roman" w:hAnsi="Times New Roman" w:cs="Times New Roman"/>
          <w:bCs/>
          <w:color w:val="000000"/>
          <w:kern w:val="0"/>
          <w:lang w:eastAsia="en-US"/>
        </w:rPr>
        <w:t>Šis potvarkis per vieną mėnesį nuo potvarkio paskelbimo dienos gali būti skundžiamas Lietuvos administracinių ginčų komisijos Kauno apygardos skyriui adresu: Laisvės al. 36, Kaunas, arba Regionų apygardos administracinio teismo Kauno rūmams adresu: A. Mickevičiaus g. 8A, Kaunas.</w:t>
      </w:r>
    </w:p>
    <w:p w14:paraId="149FF7BE" w14:textId="77777777" w:rsidR="0015210B" w:rsidRDefault="0015210B" w:rsidP="004469F4">
      <w:pPr>
        <w:tabs>
          <w:tab w:val="left" w:pos="1242"/>
          <w:tab w:val="left" w:pos="6804"/>
          <w:tab w:val="left" w:pos="7450"/>
        </w:tabs>
        <w:spacing w:line="276" w:lineRule="auto"/>
        <w:rPr>
          <w:rFonts w:ascii="Times New Roman" w:hAnsi="Times New Roman" w:cs="Times New Roman"/>
        </w:rPr>
      </w:pPr>
    </w:p>
    <w:p w14:paraId="57EFDEF5" w14:textId="02FE64D6" w:rsidR="008C5C30" w:rsidRPr="008C5C30" w:rsidRDefault="008C5C30" w:rsidP="004469F4">
      <w:pPr>
        <w:tabs>
          <w:tab w:val="left" w:pos="6804"/>
        </w:tabs>
        <w:spacing w:line="276" w:lineRule="auto"/>
        <w:rPr>
          <w:rFonts w:cs="Times New Roman"/>
          <w:kern w:val="0"/>
          <w:sz w:val="20"/>
          <w:lang w:val="en-US" w:eastAsia="en-US"/>
        </w:rPr>
      </w:pPr>
      <w:r w:rsidRPr="008C5C30">
        <w:rPr>
          <w:rFonts w:ascii="Times New Roman" w:hAnsi="Times New Roman" w:cs="Times New Roman"/>
          <w:color w:val="auto"/>
          <w:kern w:val="0"/>
          <w:lang w:eastAsia="en-US"/>
        </w:rPr>
        <w:t>Savivaldybės meras</w:t>
      </w:r>
      <w:r w:rsidRPr="008C5C30">
        <w:rPr>
          <w:rFonts w:ascii="Times New Roman" w:hAnsi="Times New Roman" w:cs="Times New Roman"/>
          <w:color w:val="auto"/>
          <w:kern w:val="0"/>
          <w:lang w:eastAsia="en-US"/>
        </w:rPr>
        <w:tab/>
      </w:r>
      <w:r w:rsidRPr="008C5C30">
        <w:rPr>
          <w:rFonts w:ascii="Times New Roman" w:hAnsi="Times New Roman" w:cs="Times New Roman"/>
          <w:color w:val="auto"/>
          <w:kern w:val="0"/>
          <w:lang w:eastAsia="en-US"/>
        </w:rPr>
        <w:tab/>
        <w:t xml:space="preserve"> Edgaras Pilypaitis</w:t>
      </w:r>
    </w:p>
    <w:p w14:paraId="284939EB" w14:textId="77777777" w:rsidR="008C5C30" w:rsidRDefault="008C5C30" w:rsidP="004469F4">
      <w:pPr>
        <w:tabs>
          <w:tab w:val="left" w:pos="6804"/>
        </w:tabs>
        <w:spacing w:line="276" w:lineRule="auto"/>
        <w:rPr>
          <w:rFonts w:cs="Times New Roman"/>
          <w:color w:val="auto"/>
          <w:sz w:val="20"/>
          <w:lang w:val="en-US" w:eastAsia="en-US"/>
        </w:rPr>
      </w:pPr>
    </w:p>
    <w:p w14:paraId="1C3FA8D7" w14:textId="77777777" w:rsidR="003505EB" w:rsidRPr="008C5C30" w:rsidRDefault="003505EB" w:rsidP="004469F4">
      <w:pPr>
        <w:tabs>
          <w:tab w:val="left" w:pos="6804"/>
        </w:tabs>
        <w:spacing w:line="276" w:lineRule="auto"/>
        <w:rPr>
          <w:rFonts w:cs="Times New Roman"/>
          <w:color w:val="auto"/>
          <w:sz w:val="20"/>
          <w:lang w:val="en-US" w:eastAsia="en-US"/>
        </w:rPr>
      </w:pPr>
    </w:p>
    <w:p w14:paraId="513D09FC" w14:textId="77777777" w:rsidR="00A156FB" w:rsidRPr="008C5C30" w:rsidRDefault="00A156FB" w:rsidP="004469F4">
      <w:pPr>
        <w:tabs>
          <w:tab w:val="left" w:pos="6804"/>
        </w:tabs>
        <w:spacing w:line="276" w:lineRule="auto"/>
        <w:rPr>
          <w:rFonts w:cs="Times New Roman"/>
          <w:color w:val="auto"/>
          <w:sz w:val="20"/>
          <w:lang w:val="en-US" w:eastAsia="en-US"/>
        </w:rPr>
      </w:pPr>
    </w:p>
    <w:p w14:paraId="2DB4E622" w14:textId="77777777" w:rsidR="0015210B" w:rsidRPr="0015210B" w:rsidRDefault="0015210B" w:rsidP="004469F4">
      <w:pPr>
        <w:spacing w:line="276" w:lineRule="auto"/>
        <w:jc w:val="both"/>
        <w:rPr>
          <w:rFonts w:ascii="Times New Roman" w:hAnsi="Times New Roman" w:cs="Times New Roman"/>
          <w:lang w:eastAsia="lt-LT"/>
        </w:rPr>
      </w:pPr>
      <w:r w:rsidRPr="0015210B">
        <w:rPr>
          <w:rFonts w:ascii="Times New Roman" w:hAnsi="Times New Roman" w:cs="Times New Roman"/>
          <w:lang w:eastAsia="lt-LT"/>
        </w:rPr>
        <w:t xml:space="preserve">Parengė </w:t>
      </w:r>
    </w:p>
    <w:p w14:paraId="0FED7B2C" w14:textId="77777777" w:rsidR="0015210B" w:rsidRPr="0015210B" w:rsidRDefault="0015210B" w:rsidP="004469F4">
      <w:pPr>
        <w:spacing w:line="276" w:lineRule="auto"/>
        <w:jc w:val="both"/>
        <w:rPr>
          <w:rFonts w:ascii="Times New Roman" w:hAnsi="Times New Roman" w:cs="Times New Roman"/>
          <w:lang w:eastAsia="lt-LT"/>
        </w:rPr>
      </w:pPr>
      <w:r w:rsidRPr="0015210B">
        <w:rPr>
          <w:rFonts w:ascii="Times New Roman" w:hAnsi="Times New Roman" w:cs="Times New Roman"/>
          <w:lang w:eastAsia="lt-LT"/>
        </w:rPr>
        <w:t xml:space="preserve">Teisės, personalo ir civilinės metrikacijos skyriaus </w:t>
      </w:r>
    </w:p>
    <w:p w14:paraId="249B1224" w14:textId="77777777" w:rsidR="0015210B" w:rsidRPr="0015210B" w:rsidRDefault="0015210B" w:rsidP="004469F4">
      <w:pPr>
        <w:spacing w:line="276" w:lineRule="auto"/>
        <w:jc w:val="both"/>
        <w:rPr>
          <w:rFonts w:ascii="Times New Roman" w:hAnsi="Times New Roman" w:cs="Times New Roman"/>
          <w:lang w:eastAsia="lt-LT"/>
        </w:rPr>
      </w:pPr>
      <w:r w:rsidRPr="0015210B">
        <w:rPr>
          <w:rFonts w:ascii="Times New Roman" w:hAnsi="Times New Roman" w:cs="Times New Roman"/>
          <w:lang w:eastAsia="lt-LT"/>
        </w:rPr>
        <w:t>vyriausiasis specialistas</w:t>
      </w:r>
    </w:p>
    <w:p w14:paraId="6C13A9AB" w14:textId="77777777" w:rsidR="0015210B" w:rsidRPr="0015210B" w:rsidRDefault="0015210B" w:rsidP="004469F4">
      <w:pPr>
        <w:spacing w:line="276" w:lineRule="auto"/>
        <w:jc w:val="both"/>
        <w:rPr>
          <w:rFonts w:ascii="Times New Roman" w:hAnsi="Times New Roman" w:cs="Times New Roman"/>
          <w:lang w:eastAsia="lt-LT"/>
        </w:rPr>
      </w:pPr>
    </w:p>
    <w:p w14:paraId="496106F9" w14:textId="77777777" w:rsidR="0015210B" w:rsidRPr="0015210B" w:rsidRDefault="0015210B" w:rsidP="004469F4">
      <w:pPr>
        <w:spacing w:line="276" w:lineRule="auto"/>
        <w:jc w:val="both"/>
        <w:rPr>
          <w:rFonts w:ascii="Times New Roman" w:hAnsi="Times New Roman" w:cs="Times New Roman"/>
          <w:szCs w:val="24"/>
          <w:lang w:eastAsia="lt-LT"/>
        </w:rPr>
      </w:pPr>
      <w:r w:rsidRPr="0015210B">
        <w:rPr>
          <w:rFonts w:ascii="Times New Roman" w:hAnsi="Times New Roman" w:cs="Times New Roman"/>
          <w:lang w:eastAsia="lt-LT"/>
        </w:rPr>
        <w:t>Gediminas Morkeliūnas</w:t>
      </w:r>
    </w:p>
    <w:p w14:paraId="2A55500E" w14:textId="77777777" w:rsidR="00491C9F" w:rsidRPr="00A156FB" w:rsidRDefault="004469F4" w:rsidP="004469F4">
      <w:pPr>
        <w:tabs>
          <w:tab w:val="left" w:pos="2445"/>
        </w:tabs>
        <w:spacing w:line="276" w:lineRule="auto"/>
        <w:rPr>
          <w:rFonts w:cs="Times New Roman"/>
          <w:lang w:eastAsia="lt-LT"/>
        </w:rPr>
      </w:pPr>
      <w:r>
        <w:rPr>
          <w:rFonts w:ascii="Times New Roman" w:hAnsi="Times New Roman" w:cs="Times New Roman"/>
          <w:szCs w:val="24"/>
          <w:lang w:eastAsia="lt-LT"/>
        </w:rPr>
        <w:t>2021-02</w:t>
      </w:r>
      <w:r w:rsidR="00CD62A5">
        <w:rPr>
          <w:rFonts w:ascii="Times New Roman" w:hAnsi="Times New Roman" w:cs="Times New Roman"/>
          <w:szCs w:val="24"/>
          <w:lang w:eastAsia="lt-LT"/>
        </w:rPr>
        <w:t>-08</w:t>
      </w:r>
    </w:p>
    <w:sectPr w:rsidR="00491C9F" w:rsidRPr="00A156FB" w:rsidSect="0015210B">
      <w:headerReference w:type="default" r:id="rId8"/>
      <w:pgSz w:w="11906" w:h="16838"/>
      <w:pgMar w:top="1134" w:right="567" w:bottom="1134" w:left="1701" w:header="567" w:footer="369" w:gutter="0"/>
      <w:cols w:space="1296"/>
      <w:titlePg/>
      <w:docGrid w:linePitch="326" w:charSpace="-655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A73922D" w14:textId="77777777" w:rsidR="00687066" w:rsidRDefault="00687066">
      <w:r>
        <w:separator/>
      </w:r>
    </w:p>
  </w:endnote>
  <w:endnote w:type="continuationSeparator" w:id="0">
    <w:p w14:paraId="7C501F61" w14:textId="77777777" w:rsidR="00687066" w:rsidRDefault="0068706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Liberation Sans">
    <w:charset w:val="BA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2ACDEC8" w14:textId="77777777" w:rsidR="00687066" w:rsidRDefault="00687066">
      <w:r>
        <w:separator/>
      </w:r>
    </w:p>
  </w:footnote>
  <w:footnote w:type="continuationSeparator" w:id="0">
    <w:p w14:paraId="6EEDC3A7" w14:textId="77777777" w:rsidR="00687066" w:rsidRDefault="0068706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1577240337"/>
      <w:docPartObj>
        <w:docPartGallery w:val="Page Numbers (Top of Page)"/>
        <w:docPartUnique/>
      </w:docPartObj>
    </w:sdtPr>
    <w:sdtEndPr>
      <w:rPr>
        <w:noProof/>
      </w:rPr>
    </w:sdtEndPr>
    <w:sdtContent>
      <w:p w14:paraId="6A20C0BF" w14:textId="77777777" w:rsidR="0015210B" w:rsidRDefault="0015210B">
        <w:pPr>
          <w:pStyle w:val="Antrats"/>
          <w:jc w:val="center"/>
        </w:pPr>
        <w:r w:rsidRPr="0015210B">
          <w:rPr>
            <w:rFonts w:ascii="Times New Roman" w:hAnsi="Times New Roman" w:cs="Times New Roman"/>
          </w:rPr>
          <w:fldChar w:fldCharType="begin"/>
        </w:r>
        <w:r w:rsidRPr="0015210B">
          <w:rPr>
            <w:rFonts w:ascii="Times New Roman" w:hAnsi="Times New Roman" w:cs="Times New Roman"/>
          </w:rPr>
          <w:instrText xml:space="preserve"> PAGE   \* MERGEFORMAT </w:instrText>
        </w:r>
        <w:r w:rsidRPr="0015210B">
          <w:rPr>
            <w:rFonts w:ascii="Times New Roman" w:hAnsi="Times New Roman" w:cs="Times New Roman"/>
          </w:rPr>
          <w:fldChar w:fldCharType="separate"/>
        </w:r>
        <w:r w:rsidR="004469F4">
          <w:rPr>
            <w:rFonts w:ascii="Times New Roman" w:hAnsi="Times New Roman" w:cs="Times New Roman"/>
            <w:noProof/>
          </w:rPr>
          <w:t>2</w:t>
        </w:r>
        <w:r w:rsidRPr="0015210B">
          <w:rPr>
            <w:rFonts w:ascii="Times New Roman" w:hAnsi="Times New Roman" w:cs="Times New Roman"/>
            <w:noProof/>
          </w:rPr>
          <w:fldChar w:fldCharType="end"/>
        </w:r>
      </w:p>
    </w:sdtContent>
  </w:sdt>
  <w:p w14:paraId="058F60DE" w14:textId="77777777" w:rsidR="006463DA" w:rsidRDefault="006463DA">
    <w:pPr>
      <w:pStyle w:val="Antrats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hyphenationZone w:val="396"/>
  <w:defaultTableStyle w:val="prastasis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517D05"/>
    <w:rsid w:val="0000553A"/>
    <w:rsid w:val="000C34D7"/>
    <w:rsid w:val="000D7656"/>
    <w:rsid w:val="0015210B"/>
    <w:rsid w:val="00185CF2"/>
    <w:rsid w:val="002D06B5"/>
    <w:rsid w:val="002E40FD"/>
    <w:rsid w:val="00322507"/>
    <w:rsid w:val="003505EB"/>
    <w:rsid w:val="00365615"/>
    <w:rsid w:val="00402740"/>
    <w:rsid w:val="00410768"/>
    <w:rsid w:val="00416B28"/>
    <w:rsid w:val="004469F4"/>
    <w:rsid w:val="00460FD7"/>
    <w:rsid w:val="00491C9F"/>
    <w:rsid w:val="004F0F47"/>
    <w:rsid w:val="00517D05"/>
    <w:rsid w:val="00561C38"/>
    <w:rsid w:val="005B2AB9"/>
    <w:rsid w:val="005D7027"/>
    <w:rsid w:val="006463DA"/>
    <w:rsid w:val="00687066"/>
    <w:rsid w:val="006B1252"/>
    <w:rsid w:val="0070448A"/>
    <w:rsid w:val="00724329"/>
    <w:rsid w:val="007C03E2"/>
    <w:rsid w:val="007C33E1"/>
    <w:rsid w:val="00844BB5"/>
    <w:rsid w:val="008B6CB2"/>
    <w:rsid w:val="008C5C30"/>
    <w:rsid w:val="00910AEE"/>
    <w:rsid w:val="009635FF"/>
    <w:rsid w:val="00A156FB"/>
    <w:rsid w:val="00AC1915"/>
    <w:rsid w:val="00BC01C7"/>
    <w:rsid w:val="00C466BD"/>
    <w:rsid w:val="00CA5209"/>
    <w:rsid w:val="00CD62A5"/>
    <w:rsid w:val="00D21CF1"/>
    <w:rsid w:val="00D476C6"/>
    <w:rsid w:val="00F338BA"/>
    <w:rsid w:val="00F73C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30E56740"/>
  <w15:docId w15:val="{867537F6-FE13-4FD2-8273-368FB9F3F6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pPr>
      <w:suppressAutoHyphens/>
    </w:pPr>
    <w:rPr>
      <w:rFonts w:ascii="TimesLT" w:hAnsi="TimesLT" w:cs="TimesLT"/>
      <w:color w:val="00000A"/>
      <w:kern w:val="1"/>
      <w:sz w:val="24"/>
      <w:lang w:eastAsia="zh-CN"/>
    </w:rPr>
  </w:style>
  <w:style w:type="paragraph" w:styleId="Antrat1">
    <w:name w:val="heading 1"/>
    <w:basedOn w:val="prastasis"/>
    <w:next w:val="Pagrindinistekstas"/>
    <w:qFormat/>
    <w:pPr>
      <w:keepNext/>
      <w:tabs>
        <w:tab w:val="num" w:pos="0"/>
      </w:tabs>
      <w:ind w:left="5760" w:firstLine="720"/>
      <w:outlineLvl w:val="0"/>
    </w:pPr>
    <w:rPr>
      <w:rFonts w:ascii="Times New Roman" w:hAnsi="Times New Roman" w:cs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-DefaultParagraphFont">
    <w:name w:val="WW-Default Paragraph Font"/>
  </w:style>
  <w:style w:type="paragraph" w:customStyle="1" w:styleId="Antrat10">
    <w:name w:val="Antraštė1"/>
    <w:basedOn w:val="prastasis"/>
    <w:next w:val="Pagrindinistekstas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Pagrindinistekstas">
    <w:name w:val="Body Text"/>
    <w:basedOn w:val="prastasis"/>
    <w:pPr>
      <w:spacing w:after="140" w:line="288" w:lineRule="auto"/>
    </w:pPr>
  </w:style>
  <w:style w:type="paragraph" w:styleId="Sraas">
    <w:name w:val="List"/>
    <w:basedOn w:val="Pagrindinistekstas"/>
    <w:rPr>
      <w:rFonts w:cs="Arial"/>
    </w:rPr>
  </w:style>
  <w:style w:type="paragraph" w:styleId="Antrat">
    <w:name w:val="caption"/>
    <w:basedOn w:val="prastasis"/>
    <w:qFormat/>
    <w:pPr>
      <w:suppressLineNumbers/>
      <w:spacing w:before="120" w:after="120"/>
    </w:pPr>
    <w:rPr>
      <w:rFonts w:cs="Arial"/>
      <w:i/>
      <w:iCs/>
      <w:szCs w:val="24"/>
    </w:rPr>
  </w:style>
  <w:style w:type="paragraph" w:customStyle="1" w:styleId="Rodykl">
    <w:name w:val="Rodyklė"/>
    <w:basedOn w:val="prastasis"/>
    <w:pPr>
      <w:suppressLineNumbers/>
    </w:pPr>
    <w:rPr>
      <w:rFonts w:cs="Arial"/>
    </w:rPr>
  </w:style>
  <w:style w:type="paragraph" w:styleId="Porat">
    <w:name w:val="footer"/>
    <w:basedOn w:val="prastasis"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Antrats">
    <w:name w:val="header"/>
    <w:basedOn w:val="prastasis"/>
    <w:link w:val="AntratsDiagrama"/>
    <w:uiPriority w:val="99"/>
    <w:pPr>
      <w:tabs>
        <w:tab w:val="center" w:pos="4320"/>
        <w:tab w:val="right" w:pos="8640"/>
      </w:tabs>
    </w:p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D476C6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D476C6"/>
    <w:rPr>
      <w:rFonts w:ascii="Tahoma" w:hAnsi="Tahoma" w:cs="Tahoma"/>
      <w:color w:val="00000A"/>
      <w:kern w:val="1"/>
      <w:sz w:val="16"/>
      <w:szCs w:val="16"/>
      <w:lang w:eastAsia="zh-CN"/>
    </w:rPr>
  </w:style>
  <w:style w:type="character" w:customStyle="1" w:styleId="AntratsDiagrama">
    <w:name w:val="Antraštės Diagrama"/>
    <w:basedOn w:val="Numatytasispastraiposriftas"/>
    <w:link w:val="Antrats"/>
    <w:uiPriority w:val="99"/>
    <w:rsid w:val="0015210B"/>
    <w:rPr>
      <w:rFonts w:ascii="TimesLT" w:hAnsi="TimesLT" w:cs="TimesLT"/>
      <w:color w:val="00000A"/>
      <w:kern w:val="1"/>
      <w:sz w:val="24"/>
      <w:lang w:eastAsia="zh-CN"/>
    </w:rPr>
  </w:style>
  <w:style w:type="paragraph" w:styleId="Sraopastraipa">
    <w:name w:val="List Paragraph"/>
    <w:basedOn w:val="prastasis"/>
    <w:uiPriority w:val="34"/>
    <w:qFormat/>
    <w:rsid w:val="00C466B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2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4969CFD2-9689-4084-AE1C-A49693252487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1265</Words>
  <Characters>722</Characters>
  <Application>Microsoft Office Word</Application>
  <DocSecurity>0</DocSecurity>
  <Lines>6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ŠAKIU RAJONO SAVIVALDYBES                              I S A K Y M A S</vt:lpstr>
    </vt:vector>
  </TitlesOfParts>
  <Company/>
  <LinksUpToDate>false</LinksUpToDate>
  <CharactersWithSpaces>1984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creator>Vartotojas</dc:creator>
  <cp:lastModifiedBy>Rimutė Grušienė</cp:lastModifiedBy>
  <cp:revision>6</cp:revision>
  <cp:lastPrinted>2019-11-08T12:10:00Z</cp:lastPrinted>
  <dcterms:created xsi:type="dcterms:W3CDTF">2021-02-08T06:18:00Z</dcterms:created>
  <dcterms:modified xsi:type="dcterms:W3CDTF">2021-02-08T09:39:00Z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