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C862F" w14:textId="77777777" w:rsidR="00DD47CE" w:rsidRDefault="004860C0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97B4526" wp14:editId="6918A7E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4A041" w14:textId="77777777"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14:paraId="0BE495AA" w14:textId="77777777"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14:paraId="5B4E492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58AE4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3A3475D" w14:textId="1C2F9EEC" w:rsidR="007C1B88" w:rsidRDefault="003606B5" w:rsidP="007C1B8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 xml:space="preserve"> </w:t>
      </w:r>
      <w:r w:rsidR="007C1B88">
        <w:rPr>
          <w:rFonts w:ascii="Times New Roman" w:hAnsi="Times New Roman"/>
          <w:b/>
        </w:rPr>
        <w:t>ĮSAKYMAS</w:t>
      </w:r>
    </w:p>
    <w:p w14:paraId="0EA6C08A" w14:textId="75A34AFF" w:rsidR="007C1B88" w:rsidRDefault="007C1B88" w:rsidP="00DB5BE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  <w:caps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ŽEMĖS SKLYP</w:t>
      </w:r>
      <w:r w:rsidR="00D1315A">
        <w:rPr>
          <w:rFonts w:ascii="Times New Roman" w:hAnsi="Times New Roman"/>
          <w:b/>
          <w:szCs w:val="24"/>
        </w:rPr>
        <w:t>O</w:t>
      </w:r>
      <w:r>
        <w:rPr>
          <w:rFonts w:ascii="Times New Roman" w:hAnsi="Times New Roman"/>
          <w:b/>
          <w:szCs w:val="24"/>
        </w:rPr>
        <w:t xml:space="preserve"> </w:t>
      </w:r>
      <w:r w:rsidR="00D1315A">
        <w:rPr>
          <w:rFonts w:ascii="Times New Roman" w:hAnsi="Times New Roman"/>
          <w:b/>
          <w:szCs w:val="24"/>
        </w:rPr>
        <w:t>DARBININKŲ</w:t>
      </w:r>
      <w:r>
        <w:rPr>
          <w:rFonts w:ascii="Times New Roman" w:hAnsi="Times New Roman"/>
          <w:b/>
          <w:szCs w:val="24"/>
        </w:rPr>
        <w:t xml:space="preserve"> G. </w:t>
      </w:r>
      <w:r w:rsidR="00D1315A">
        <w:rPr>
          <w:rFonts w:ascii="Times New Roman" w:hAnsi="Times New Roman"/>
          <w:b/>
          <w:szCs w:val="24"/>
        </w:rPr>
        <w:t>2</w:t>
      </w:r>
      <w:r>
        <w:rPr>
          <w:rFonts w:ascii="Times New Roman" w:hAnsi="Times New Roman"/>
          <w:b/>
          <w:szCs w:val="24"/>
        </w:rPr>
        <w:t>0</w:t>
      </w:r>
      <w:r w:rsidR="00DB5BE6">
        <w:rPr>
          <w:rFonts w:ascii="Times New Roman" w:hAnsi="Times New Roman"/>
          <w:b/>
          <w:szCs w:val="24"/>
        </w:rPr>
        <w:t xml:space="preserve"> </w:t>
      </w:r>
      <w:r w:rsidR="00D1315A">
        <w:rPr>
          <w:rFonts w:ascii="Times New Roman" w:hAnsi="Times New Roman"/>
          <w:b/>
          <w:szCs w:val="24"/>
        </w:rPr>
        <w:t>G</w:t>
      </w:r>
      <w:r>
        <w:rPr>
          <w:rFonts w:ascii="Times New Roman" w:hAnsi="Times New Roman"/>
          <w:b/>
          <w:szCs w:val="24"/>
        </w:rPr>
        <w:t>, K</w:t>
      </w:r>
      <w:r w:rsidR="00D1315A">
        <w:rPr>
          <w:rFonts w:ascii="Times New Roman" w:hAnsi="Times New Roman"/>
          <w:b/>
          <w:szCs w:val="24"/>
        </w:rPr>
        <w:t>RIŪKŲ MSTL</w:t>
      </w:r>
      <w:r>
        <w:rPr>
          <w:rFonts w:ascii="Times New Roman" w:hAnsi="Times New Roman"/>
          <w:b/>
          <w:szCs w:val="24"/>
        </w:rPr>
        <w:t>., ŠAKIŲ R. SAV., DETALIOJO PLANO KOREGAVIMO TVIRTINIMO</w:t>
      </w:r>
    </w:p>
    <w:p w14:paraId="148116F8" w14:textId="77777777" w:rsidR="00DB5BE6" w:rsidRPr="00DB5BE6" w:rsidRDefault="00DB5BE6" w:rsidP="00DB5BE6">
      <w:pPr>
        <w:jc w:val="center"/>
        <w:rPr>
          <w:rFonts w:ascii="Times New Roman" w:hAnsi="Times New Roman"/>
          <w:b/>
        </w:rPr>
      </w:pPr>
    </w:p>
    <w:p w14:paraId="2E352D99" w14:textId="6BA43425" w:rsidR="007C1B88" w:rsidRDefault="007C1B88" w:rsidP="007C1B8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1315A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D1315A">
        <w:rPr>
          <w:rFonts w:ascii="Times New Roman" w:hAnsi="Times New Roman"/>
        </w:rPr>
        <w:t>vasar</w:t>
      </w:r>
      <w:r>
        <w:rPr>
          <w:rFonts w:ascii="Times New Roman" w:hAnsi="Times New Roman"/>
        </w:rPr>
        <w:t>io     d. Nr. AT-</w:t>
      </w:r>
    </w:p>
    <w:p w14:paraId="49231AA7" w14:textId="77777777" w:rsidR="007C1B88" w:rsidRDefault="007C1B88" w:rsidP="007C1B88">
      <w:pPr>
        <w:pStyle w:val="Antrat1"/>
        <w:ind w:left="0" w:firstLine="0"/>
        <w:jc w:val="center"/>
      </w:pPr>
      <w:r>
        <w:t>Šakiai</w:t>
      </w:r>
    </w:p>
    <w:p w14:paraId="52BEE417" w14:textId="375AE529" w:rsidR="007C1B88" w:rsidRPr="00DB5BE6" w:rsidRDefault="007C1B88" w:rsidP="00DB5BE6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 xml:space="preserve">  </w:t>
      </w:r>
    </w:p>
    <w:p w14:paraId="00411E1A" w14:textId="720339CE" w:rsidR="007C1B88" w:rsidRDefault="007C1B88" w:rsidP="007C1B8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         Vadovaudamasis </w:t>
      </w:r>
      <w:r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>
        <w:rPr>
          <w:rFonts w:ascii="Times New Roman" w:hAnsi="Times New Roman"/>
        </w:rPr>
        <w:t>Lietuvos Respublikos teritorijų planavimo įstatymo 27 straipsnio 4 ir 6 dalimi, 28 straipsnio 8 dalimi, Kompleksinio teritorijų planavimo dokumentų rengimo taisyklių, patvirtintų Lietuvos Respublikos aplinkos ministro 2014 m. sausio 2 d. įsakymu Nr.D1-8 „Dėl kompleksinio teritorijų planavimo dokumentų rengimo taisyklių patvirtinimo“ 318.3, 318.3.1, 318.4.5.2 punktais, bei atsižvelgdamas į 20</w:t>
      </w:r>
      <w:r w:rsidR="00D1315A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D1315A">
        <w:rPr>
          <w:rFonts w:ascii="Times New Roman" w:hAnsi="Times New Roman"/>
        </w:rPr>
        <w:t>saus</w:t>
      </w:r>
      <w:r>
        <w:rPr>
          <w:rFonts w:ascii="Times New Roman" w:hAnsi="Times New Roman"/>
        </w:rPr>
        <w:t xml:space="preserve">io </w:t>
      </w:r>
      <w:r w:rsidR="00D1315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d. </w:t>
      </w:r>
      <w:r w:rsidR="00D1315A">
        <w:rPr>
          <w:rFonts w:ascii="Times New Roman" w:hAnsi="Times New Roman"/>
        </w:rPr>
        <w:t>projekto vadovės Jovitos Paupienės</w:t>
      </w:r>
      <w:r>
        <w:rPr>
          <w:rFonts w:ascii="Times New Roman" w:hAnsi="Times New Roman"/>
        </w:rPr>
        <w:t xml:space="preserve"> prašymą :</w:t>
      </w:r>
    </w:p>
    <w:p w14:paraId="5D2C7375" w14:textId="678B9929" w:rsidR="007C1B88" w:rsidRDefault="007C1B88" w:rsidP="007C1B8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20"/>
        </w:rPr>
        <w:t xml:space="preserve">   </w:t>
      </w:r>
      <w:r>
        <w:rPr>
          <w:rFonts w:ascii="Times New Roman" w:hAnsi="Times New Roman"/>
        </w:rPr>
        <w:t xml:space="preserve">  1. T v i r t i n u </w:t>
      </w:r>
      <w:r w:rsidR="000E276B">
        <w:rPr>
          <w:rFonts w:ascii="Times New Roman" w:hAnsi="Times New Roman"/>
        </w:rPr>
        <w:t xml:space="preserve"> kitos paskirties, pramonės ir sandėliavimo objektų teritorijos 1,0842 ha ploto </w:t>
      </w:r>
      <w:r>
        <w:rPr>
          <w:rFonts w:ascii="Times New Roman" w:hAnsi="Times New Roman"/>
        </w:rPr>
        <w:t>žemės sklyp</w:t>
      </w:r>
      <w:r w:rsidR="00B90B1C">
        <w:rPr>
          <w:rFonts w:ascii="Times New Roman" w:hAnsi="Times New Roman"/>
        </w:rPr>
        <w:t>o</w:t>
      </w:r>
      <w:r w:rsidR="000E276B">
        <w:rPr>
          <w:rFonts w:ascii="Times New Roman" w:hAnsi="Times New Roman"/>
        </w:rPr>
        <w:t>, priklausančio</w:t>
      </w:r>
      <w:r w:rsidR="00B90B1C">
        <w:rPr>
          <w:rFonts w:ascii="Times New Roman" w:hAnsi="Times New Roman"/>
        </w:rPr>
        <w:t xml:space="preserve"> </w:t>
      </w:r>
      <w:r w:rsidR="000E276B">
        <w:rPr>
          <w:rFonts w:ascii="Times New Roman" w:hAnsi="Times New Roman"/>
        </w:rPr>
        <w:t xml:space="preserve">UAB „Fleming baldai“ </w:t>
      </w:r>
      <w:r w:rsidR="00B90B1C">
        <w:t>(kadastro Nr.84</w:t>
      </w:r>
      <w:r w:rsidR="00B90B1C">
        <w:t>55</w:t>
      </w:r>
      <w:r w:rsidR="00B90B1C">
        <w:t>/000</w:t>
      </w:r>
      <w:r w:rsidR="00B90B1C">
        <w:t>1</w:t>
      </w:r>
      <w:r w:rsidR="00B90B1C">
        <w:t>:</w:t>
      </w:r>
      <w:r w:rsidR="00B90B1C">
        <w:t>377</w:t>
      </w:r>
      <w:r w:rsidR="000E276B">
        <w:t xml:space="preserve"> Kriūkų k.v.</w:t>
      </w:r>
      <w:r w:rsidR="00B90B1C">
        <w:t>)</w:t>
      </w:r>
      <w:r w:rsidR="00B90B1C">
        <w:t>, esančio</w:t>
      </w:r>
      <w:r w:rsidR="00B90B1C">
        <w:rPr>
          <w:rFonts w:ascii="Times New Roman" w:hAnsi="Times New Roman"/>
        </w:rPr>
        <w:t xml:space="preserve"> Darbininkų g. 20</w:t>
      </w:r>
      <w:r w:rsidR="005624A8">
        <w:rPr>
          <w:rFonts w:ascii="Times New Roman" w:hAnsi="Times New Roman"/>
        </w:rPr>
        <w:t xml:space="preserve"> </w:t>
      </w:r>
      <w:r w:rsidR="00B90B1C">
        <w:rPr>
          <w:rFonts w:ascii="Times New Roman" w:hAnsi="Times New Roman"/>
        </w:rPr>
        <w:t>G, Kriūkų mstl.,</w:t>
      </w:r>
      <w:r>
        <w:rPr>
          <w:rFonts w:ascii="Times New Roman" w:hAnsi="Times New Roman"/>
        </w:rPr>
        <w:t xml:space="preserve"> </w:t>
      </w:r>
      <w:r>
        <w:t>Šakių r.</w:t>
      </w:r>
      <w:r w:rsidR="00B90B1C">
        <w:t xml:space="preserve"> </w:t>
      </w:r>
      <w:r>
        <w:t xml:space="preserve">sav., </w:t>
      </w:r>
      <w:r>
        <w:rPr>
          <w:rFonts w:ascii="Times New Roman" w:hAnsi="Times New Roman"/>
        </w:rPr>
        <w:t>detali</w:t>
      </w:r>
      <w:r w:rsidR="00B90B1C">
        <w:rPr>
          <w:rFonts w:ascii="Times New Roman" w:hAnsi="Times New Roman"/>
        </w:rPr>
        <w:t>o</w:t>
      </w:r>
      <w:r>
        <w:rPr>
          <w:rFonts w:ascii="Times New Roman" w:hAnsi="Times New Roman"/>
        </w:rPr>
        <w:t>j</w:t>
      </w:r>
      <w:r w:rsidR="00B90B1C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plan</w:t>
      </w:r>
      <w:r w:rsidR="00B90B1C">
        <w:rPr>
          <w:rFonts w:ascii="Times New Roman" w:hAnsi="Times New Roman"/>
        </w:rPr>
        <w:t>o</w:t>
      </w:r>
      <w:r>
        <w:rPr>
          <w:rFonts w:ascii="Times New Roman" w:hAnsi="Times New Roman"/>
        </w:rPr>
        <w:t>, patvirtint</w:t>
      </w:r>
      <w:r w:rsidR="000E276B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Šakių rajono savivaldybės Tarybos 20</w:t>
      </w:r>
      <w:r w:rsidR="000E276B">
        <w:rPr>
          <w:rFonts w:ascii="Times New Roman" w:hAnsi="Times New Roman"/>
        </w:rPr>
        <w:t>07</w:t>
      </w:r>
      <w:r>
        <w:rPr>
          <w:rFonts w:ascii="Times New Roman" w:hAnsi="Times New Roman"/>
        </w:rPr>
        <w:t xml:space="preserve"> m. </w:t>
      </w:r>
      <w:r w:rsidR="000E276B">
        <w:rPr>
          <w:rFonts w:ascii="Times New Roman" w:hAnsi="Times New Roman"/>
        </w:rPr>
        <w:t xml:space="preserve">gegužės </w:t>
      </w:r>
      <w:r>
        <w:rPr>
          <w:rFonts w:ascii="Times New Roman" w:hAnsi="Times New Roman"/>
        </w:rPr>
        <w:t xml:space="preserve">mėn. </w:t>
      </w:r>
      <w:r w:rsidR="000E276B">
        <w:rPr>
          <w:rFonts w:ascii="Times New Roman" w:hAnsi="Times New Roman"/>
        </w:rPr>
        <w:t>17</w:t>
      </w:r>
      <w:r>
        <w:rPr>
          <w:rFonts w:ascii="Times New Roman" w:hAnsi="Times New Roman"/>
        </w:rPr>
        <w:t xml:space="preserve"> d. sprendimu Nr.</w:t>
      </w:r>
      <w:r w:rsidR="00DB5B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T-1</w:t>
      </w:r>
      <w:r w:rsidR="000E276B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„Dėl žemės sklypo, esančio </w:t>
      </w:r>
      <w:r w:rsidR="000E276B">
        <w:rPr>
          <w:rFonts w:ascii="Times New Roman" w:hAnsi="Times New Roman"/>
        </w:rPr>
        <w:t xml:space="preserve">Kriūkų miestelyje, Darbininkų g.14 </w:t>
      </w:r>
      <w:r>
        <w:rPr>
          <w:rFonts w:ascii="Times New Roman" w:hAnsi="Times New Roman"/>
        </w:rPr>
        <w:t>detaliojo plano tvirtinimo“ koregavimą, pakeičiant detaliuoju planu nustatytus naudojimo reglamentus kitais neprieštaraujančiais planavimo tikslams ir uždaviniams, nustatytiems galiojančiam detali</w:t>
      </w:r>
      <w:r w:rsidR="000E276B">
        <w:rPr>
          <w:rFonts w:ascii="Times New Roman" w:hAnsi="Times New Roman"/>
        </w:rPr>
        <w:t>a</w:t>
      </w:r>
      <w:r>
        <w:rPr>
          <w:rFonts w:ascii="Times New Roman" w:hAnsi="Times New Roman"/>
        </w:rPr>
        <w:t>jam planui</w:t>
      </w:r>
      <w:r w:rsidR="00DB5BE6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</w:t>
      </w:r>
      <w:r w:rsidR="00425A08">
        <w:rPr>
          <w:rFonts w:ascii="Times New Roman" w:hAnsi="Times New Roman"/>
        </w:rPr>
        <w:t>statybos</w:t>
      </w:r>
      <w:r>
        <w:rPr>
          <w:rFonts w:ascii="Times New Roman" w:hAnsi="Times New Roman"/>
        </w:rPr>
        <w:t xml:space="preserve"> zoną</w:t>
      </w:r>
      <w:r w:rsidR="000E276B">
        <w:rPr>
          <w:rFonts w:ascii="Times New Roman" w:hAnsi="Times New Roman"/>
        </w:rPr>
        <w:t xml:space="preserve"> ir</w:t>
      </w:r>
      <w:r w:rsidR="00425A08">
        <w:rPr>
          <w:rFonts w:ascii="Times New Roman" w:hAnsi="Times New Roman"/>
        </w:rPr>
        <w:t xml:space="preserve"> statybos</w:t>
      </w:r>
      <w:r>
        <w:rPr>
          <w:rFonts w:ascii="Times New Roman" w:hAnsi="Times New Roman"/>
        </w:rPr>
        <w:t xml:space="preserve"> ribą, pagal pateiktą statinio projekto sklypo planą, kuriam pritarė Teritorijų planavimo komisija 20</w:t>
      </w:r>
      <w:r w:rsidR="000E276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0E276B">
        <w:rPr>
          <w:rFonts w:ascii="Times New Roman" w:hAnsi="Times New Roman"/>
        </w:rPr>
        <w:t>vasar</w:t>
      </w:r>
      <w:r>
        <w:rPr>
          <w:rFonts w:ascii="Times New Roman" w:hAnsi="Times New Roman"/>
        </w:rPr>
        <w:t xml:space="preserve">io </w:t>
      </w:r>
      <w:r w:rsidR="000E276B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d. Teritorijų planavimo komisijos kompleksinio derinimo protokolu Nr.TPK-</w:t>
      </w:r>
      <w:r w:rsidR="000E276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(pridedama). </w:t>
      </w:r>
    </w:p>
    <w:p w14:paraId="0D562933" w14:textId="77777777" w:rsidR="007C1B88" w:rsidRDefault="007C1B88" w:rsidP="007C1B88">
      <w:pPr>
        <w:tabs>
          <w:tab w:val="left" w:pos="180"/>
          <w:tab w:val="left" w:pos="540"/>
          <w:tab w:val="left" w:pos="765"/>
          <w:tab w:val="center" w:pos="47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 xml:space="preserve">         </w:t>
      </w:r>
      <w:r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  <w:spacing w:val="12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Ūkio, architektūros ir investicijų skyriui informaciją apie priimtą sprendimą skelbti Lietuvos Respublikos teritorijų planavimo dokumentų rengimo ir teritorijų planavimo proceso valstybinės priežiūros informacinėje sistemoje.</w:t>
      </w:r>
    </w:p>
    <w:p w14:paraId="7B1D83D9" w14:textId="6FA98646" w:rsidR="007C1B88" w:rsidRDefault="007C1B88" w:rsidP="003606B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3. P a ž y m i u, kad patvirtintas teritorijų planavimo dokumentas įsigalioja kitą dieną po jo  įregistravimo ir paskelbimo Lietuvos Respublikos teritorijų planavimo dokumentų rengimo ir teritorijų planavimo proceso valstybinės priežiūros informacinėje sistemoje. </w:t>
      </w:r>
    </w:p>
    <w:p w14:paraId="03F200F5" w14:textId="31A02CC8" w:rsidR="0040747E" w:rsidRPr="00DB5BE6" w:rsidRDefault="000E276B" w:rsidP="00DB5BE6">
      <w:pPr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Cs w:val="24"/>
        </w:rPr>
        <w:t xml:space="preserve">        </w:t>
      </w:r>
      <w:r w:rsidR="003606B5"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3373B2A" w14:textId="2F68AE83" w:rsidR="00205BC0" w:rsidRDefault="00205BC0" w:rsidP="00DB5BE6">
      <w:pPr>
        <w:spacing w:line="360" w:lineRule="auto"/>
        <w:rPr>
          <w:rStyle w:val="uficommentbody"/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</w:t>
      </w:r>
    </w:p>
    <w:p w14:paraId="12862BD3" w14:textId="77777777" w:rsidR="00DB5BE6" w:rsidRPr="00DB5BE6" w:rsidRDefault="00205BC0" w:rsidP="00DB5BE6">
      <w:pPr>
        <w:jc w:val="both"/>
        <w:rPr>
          <w:rFonts w:ascii="Times New Roman" w:hAnsi="Times New Roman"/>
          <w:bCs/>
          <w:sz w:val="20"/>
        </w:rPr>
      </w:pPr>
      <w:r w:rsidRPr="00DB5BE6">
        <w:rPr>
          <w:rFonts w:ascii="Times New Roman" w:hAnsi="Times New Roman"/>
          <w:bCs/>
          <w:sz w:val="20"/>
        </w:rPr>
        <w:t>Parengė</w:t>
      </w:r>
    </w:p>
    <w:p w14:paraId="5C7D5D16" w14:textId="1F0B609D" w:rsidR="00DE308B" w:rsidRPr="00DB5BE6" w:rsidRDefault="00DE308B" w:rsidP="00DB5BE6">
      <w:pPr>
        <w:jc w:val="both"/>
        <w:rPr>
          <w:rFonts w:ascii="Times New Roman" w:hAnsi="Times New Roman"/>
          <w:bCs/>
          <w:sz w:val="20"/>
        </w:rPr>
      </w:pPr>
      <w:r w:rsidRPr="00DB5BE6">
        <w:rPr>
          <w:rFonts w:ascii="Times New Roman" w:hAnsi="Times New Roman"/>
          <w:sz w:val="20"/>
        </w:rPr>
        <w:t>Ūkio, architektūros ir investicijų skyriaus</w:t>
      </w:r>
    </w:p>
    <w:p w14:paraId="2A443276" w14:textId="77777777" w:rsidR="00DB5BE6" w:rsidRPr="00DB5BE6" w:rsidRDefault="00DE308B" w:rsidP="00DB5BE6">
      <w:pPr>
        <w:rPr>
          <w:rFonts w:ascii="Times New Roman" w:hAnsi="Times New Roman"/>
          <w:sz w:val="20"/>
        </w:rPr>
      </w:pPr>
      <w:r w:rsidRPr="00DB5BE6">
        <w:rPr>
          <w:rFonts w:ascii="Times New Roman" w:hAnsi="Times New Roman"/>
          <w:sz w:val="20"/>
        </w:rPr>
        <w:t>vyriausioji specialistė</w:t>
      </w:r>
      <w:r w:rsidR="00DB5BE6" w:rsidRPr="00DB5BE6">
        <w:rPr>
          <w:rFonts w:ascii="Times New Roman" w:hAnsi="Times New Roman"/>
          <w:sz w:val="20"/>
        </w:rPr>
        <w:t xml:space="preserve"> </w:t>
      </w:r>
    </w:p>
    <w:p w14:paraId="4524F5C7" w14:textId="77777777" w:rsidR="00DB5BE6" w:rsidRDefault="00DE308B" w:rsidP="00DB5BE6">
      <w:pPr>
        <w:rPr>
          <w:rFonts w:ascii="Times New Roman" w:hAnsi="Times New Roman"/>
          <w:sz w:val="20"/>
        </w:rPr>
      </w:pPr>
      <w:r w:rsidRPr="00DB5BE6">
        <w:rPr>
          <w:rFonts w:ascii="Times New Roman" w:hAnsi="Times New Roman"/>
          <w:sz w:val="20"/>
        </w:rPr>
        <w:t>Laima Savukaitienė</w:t>
      </w:r>
      <w:r w:rsidR="00DB5BE6" w:rsidRPr="00DB5BE6">
        <w:rPr>
          <w:rFonts w:ascii="Times New Roman" w:hAnsi="Times New Roman"/>
          <w:sz w:val="20"/>
        </w:rPr>
        <w:t xml:space="preserve"> </w:t>
      </w:r>
    </w:p>
    <w:p w14:paraId="65C04007" w14:textId="540E56CE" w:rsidR="00DE308B" w:rsidRPr="00DB5BE6" w:rsidRDefault="00DB5BE6" w:rsidP="00DB5BE6">
      <w:pPr>
        <w:rPr>
          <w:rFonts w:ascii="Times New Roman" w:hAnsi="Times New Roman"/>
          <w:sz w:val="20"/>
        </w:rPr>
      </w:pPr>
      <w:r w:rsidRPr="00DB5BE6">
        <w:rPr>
          <w:rFonts w:ascii="Times New Roman" w:hAnsi="Times New Roman"/>
          <w:sz w:val="20"/>
        </w:rPr>
        <w:t xml:space="preserve"> </w:t>
      </w:r>
      <w:r w:rsidR="00CA41EA" w:rsidRPr="00DB5BE6">
        <w:rPr>
          <w:rFonts w:ascii="Times New Roman" w:hAnsi="Times New Roman"/>
          <w:sz w:val="20"/>
        </w:rPr>
        <w:t>202</w:t>
      </w:r>
      <w:r w:rsidR="007C1B88" w:rsidRPr="00DB5BE6">
        <w:rPr>
          <w:rFonts w:ascii="Times New Roman" w:hAnsi="Times New Roman"/>
          <w:sz w:val="20"/>
        </w:rPr>
        <w:t>1</w:t>
      </w:r>
      <w:r w:rsidR="00DE308B" w:rsidRPr="00DB5BE6">
        <w:rPr>
          <w:rFonts w:ascii="Times New Roman" w:hAnsi="Times New Roman"/>
          <w:sz w:val="20"/>
        </w:rPr>
        <w:t>-0</w:t>
      </w:r>
      <w:r w:rsidR="007C1B88" w:rsidRPr="00DB5BE6">
        <w:rPr>
          <w:rFonts w:ascii="Times New Roman" w:hAnsi="Times New Roman"/>
          <w:sz w:val="20"/>
        </w:rPr>
        <w:t>2</w:t>
      </w:r>
      <w:r w:rsidR="00DE308B" w:rsidRPr="00DB5BE6">
        <w:rPr>
          <w:rFonts w:ascii="Times New Roman" w:hAnsi="Times New Roman"/>
          <w:sz w:val="20"/>
        </w:rPr>
        <w:t>-</w:t>
      </w:r>
      <w:r w:rsidR="007C1B88" w:rsidRPr="00DB5BE6">
        <w:rPr>
          <w:rFonts w:ascii="Times New Roman" w:hAnsi="Times New Roman"/>
          <w:sz w:val="20"/>
        </w:rPr>
        <w:t>05</w:t>
      </w:r>
    </w:p>
    <w:sectPr w:rsidR="00DE308B" w:rsidRPr="00DB5BE6" w:rsidSect="00DB5BE6">
      <w:headerReference w:type="default" r:id="rId7"/>
      <w:footerReference w:type="default" r:id="rId8"/>
      <w:pgSz w:w="11907" w:h="16840" w:code="9"/>
      <w:pgMar w:top="993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053A9" w14:textId="77777777" w:rsidR="00B24E55" w:rsidRDefault="00B24E55">
      <w:r>
        <w:separator/>
      </w:r>
    </w:p>
  </w:endnote>
  <w:endnote w:type="continuationSeparator" w:id="0">
    <w:p w14:paraId="7702AE83" w14:textId="77777777" w:rsidR="00B24E55" w:rsidRDefault="00B24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5C1CA" w14:textId="77777777" w:rsidR="00DD47CE" w:rsidRPr="0010761D" w:rsidRDefault="00DD47CE" w:rsidP="009F065C">
    <w:pPr>
      <w:pStyle w:val="Porat"/>
      <w:jc w:val="center"/>
      <w:rPr>
        <w:rFonts w:asciiTheme="minorHAnsi" w:hAnsiTheme="minorHAnsi"/>
        <w:lang w:val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96AA0" w14:textId="77777777" w:rsidR="00B24E55" w:rsidRDefault="00B24E55">
      <w:r>
        <w:separator/>
      </w:r>
    </w:p>
  </w:footnote>
  <w:footnote w:type="continuationSeparator" w:id="0">
    <w:p w14:paraId="193A54FB" w14:textId="77777777" w:rsidR="00B24E55" w:rsidRDefault="00B24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D389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F07"/>
    <w:rsid w:val="00005A92"/>
    <w:rsid w:val="00023B37"/>
    <w:rsid w:val="00061E67"/>
    <w:rsid w:val="0008668D"/>
    <w:rsid w:val="00087268"/>
    <w:rsid w:val="000A3F17"/>
    <w:rsid w:val="000A6939"/>
    <w:rsid w:val="000E276B"/>
    <w:rsid w:val="00105DCC"/>
    <w:rsid w:val="0010761D"/>
    <w:rsid w:val="001215AD"/>
    <w:rsid w:val="00131B41"/>
    <w:rsid w:val="00142467"/>
    <w:rsid w:val="00146E13"/>
    <w:rsid w:val="001607A0"/>
    <w:rsid w:val="0018619F"/>
    <w:rsid w:val="001B42B9"/>
    <w:rsid w:val="001D38EF"/>
    <w:rsid w:val="001F0285"/>
    <w:rsid w:val="00205BC0"/>
    <w:rsid w:val="00212B4F"/>
    <w:rsid w:val="0021561F"/>
    <w:rsid w:val="002221F4"/>
    <w:rsid w:val="00223DA1"/>
    <w:rsid w:val="0025015F"/>
    <w:rsid w:val="00253B79"/>
    <w:rsid w:val="00281FCA"/>
    <w:rsid w:val="0028420B"/>
    <w:rsid w:val="002A0DA9"/>
    <w:rsid w:val="002B10F4"/>
    <w:rsid w:val="002F4EF9"/>
    <w:rsid w:val="00313CF0"/>
    <w:rsid w:val="003257EC"/>
    <w:rsid w:val="003274F4"/>
    <w:rsid w:val="003606B5"/>
    <w:rsid w:val="003776B1"/>
    <w:rsid w:val="003A03BF"/>
    <w:rsid w:val="003A5FF7"/>
    <w:rsid w:val="003A62C1"/>
    <w:rsid w:val="003B6764"/>
    <w:rsid w:val="003E3427"/>
    <w:rsid w:val="003F04DF"/>
    <w:rsid w:val="0040747E"/>
    <w:rsid w:val="00425A08"/>
    <w:rsid w:val="004501C8"/>
    <w:rsid w:val="00454B03"/>
    <w:rsid w:val="00482E15"/>
    <w:rsid w:val="004860C0"/>
    <w:rsid w:val="004866D5"/>
    <w:rsid w:val="004B7D0F"/>
    <w:rsid w:val="004D44BF"/>
    <w:rsid w:val="004D538B"/>
    <w:rsid w:val="0050062E"/>
    <w:rsid w:val="00541D95"/>
    <w:rsid w:val="00550B3D"/>
    <w:rsid w:val="00555180"/>
    <w:rsid w:val="005624A8"/>
    <w:rsid w:val="00566EAB"/>
    <w:rsid w:val="005A3A03"/>
    <w:rsid w:val="005D422F"/>
    <w:rsid w:val="005D4A87"/>
    <w:rsid w:val="00601971"/>
    <w:rsid w:val="00610881"/>
    <w:rsid w:val="006121F0"/>
    <w:rsid w:val="006323F7"/>
    <w:rsid w:val="00651EC1"/>
    <w:rsid w:val="00690780"/>
    <w:rsid w:val="00696D33"/>
    <w:rsid w:val="006B0B54"/>
    <w:rsid w:val="0070001E"/>
    <w:rsid w:val="00701EDA"/>
    <w:rsid w:val="00702057"/>
    <w:rsid w:val="0072204B"/>
    <w:rsid w:val="0075169E"/>
    <w:rsid w:val="00781B7C"/>
    <w:rsid w:val="00787DD7"/>
    <w:rsid w:val="00790984"/>
    <w:rsid w:val="007A1DEF"/>
    <w:rsid w:val="007A5E27"/>
    <w:rsid w:val="007C1B88"/>
    <w:rsid w:val="007C4CBE"/>
    <w:rsid w:val="007C4E4B"/>
    <w:rsid w:val="007C7256"/>
    <w:rsid w:val="007D05C6"/>
    <w:rsid w:val="007D33C7"/>
    <w:rsid w:val="007E4FDB"/>
    <w:rsid w:val="007F2BC0"/>
    <w:rsid w:val="00807196"/>
    <w:rsid w:val="008274FC"/>
    <w:rsid w:val="008A3D49"/>
    <w:rsid w:val="008B1825"/>
    <w:rsid w:val="008D2A9F"/>
    <w:rsid w:val="0092439B"/>
    <w:rsid w:val="0093054E"/>
    <w:rsid w:val="0094227A"/>
    <w:rsid w:val="00953795"/>
    <w:rsid w:val="00955B9F"/>
    <w:rsid w:val="00981732"/>
    <w:rsid w:val="00983E0C"/>
    <w:rsid w:val="00992DAA"/>
    <w:rsid w:val="009A3F18"/>
    <w:rsid w:val="009C24EF"/>
    <w:rsid w:val="009C4EAB"/>
    <w:rsid w:val="009D04EA"/>
    <w:rsid w:val="009F041D"/>
    <w:rsid w:val="009F065C"/>
    <w:rsid w:val="009F6686"/>
    <w:rsid w:val="00A0005F"/>
    <w:rsid w:val="00A05904"/>
    <w:rsid w:val="00A20B3A"/>
    <w:rsid w:val="00A23E91"/>
    <w:rsid w:val="00A4222A"/>
    <w:rsid w:val="00A73DFE"/>
    <w:rsid w:val="00A879B4"/>
    <w:rsid w:val="00A90E12"/>
    <w:rsid w:val="00AA2CE4"/>
    <w:rsid w:val="00AD0A8A"/>
    <w:rsid w:val="00AD3F63"/>
    <w:rsid w:val="00AE3791"/>
    <w:rsid w:val="00B043A2"/>
    <w:rsid w:val="00B06A99"/>
    <w:rsid w:val="00B24E55"/>
    <w:rsid w:val="00B34A0B"/>
    <w:rsid w:val="00B37F3C"/>
    <w:rsid w:val="00B7011D"/>
    <w:rsid w:val="00B90B1C"/>
    <w:rsid w:val="00BE0B52"/>
    <w:rsid w:val="00BE6D25"/>
    <w:rsid w:val="00BF63EC"/>
    <w:rsid w:val="00C075EC"/>
    <w:rsid w:val="00C2363D"/>
    <w:rsid w:val="00C328A2"/>
    <w:rsid w:val="00C37A65"/>
    <w:rsid w:val="00C54441"/>
    <w:rsid w:val="00C54EC8"/>
    <w:rsid w:val="00C77E05"/>
    <w:rsid w:val="00C90141"/>
    <w:rsid w:val="00C921BD"/>
    <w:rsid w:val="00C93E9B"/>
    <w:rsid w:val="00CA326A"/>
    <w:rsid w:val="00CA41EA"/>
    <w:rsid w:val="00CB2E4E"/>
    <w:rsid w:val="00CE4356"/>
    <w:rsid w:val="00D1315A"/>
    <w:rsid w:val="00D328A4"/>
    <w:rsid w:val="00D4016E"/>
    <w:rsid w:val="00D43445"/>
    <w:rsid w:val="00D736A8"/>
    <w:rsid w:val="00D914CC"/>
    <w:rsid w:val="00DA3782"/>
    <w:rsid w:val="00DB5BE6"/>
    <w:rsid w:val="00DD47CE"/>
    <w:rsid w:val="00DE308B"/>
    <w:rsid w:val="00E43F8B"/>
    <w:rsid w:val="00E70BB5"/>
    <w:rsid w:val="00EC091A"/>
    <w:rsid w:val="00EF0082"/>
    <w:rsid w:val="00EF7331"/>
    <w:rsid w:val="00F01501"/>
    <w:rsid w:val="00F01EF6"/>
    <w:rsid w:val="00F85DAF"/>
    <w:rsid w:val="00F94B29"/>
    <w:rsid w:val="00F9768F"/>
    <w:rsid w:val="00FB41F8"/>
    <w:rsid w:val="00FC4325"/>
    <w:rsid w:val="00FE1B3F"/>
    <w:rsid w:val="00FF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92F3F5"/>
  <w15:docId w15:val="{70BF5534-8515-4F86-B9BC-E066EE23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281FCA"/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40747E"/>
    <w:rPr>
      <w:rFonts w:ascii="TimesLT" w:hAnsi="TimesLT"/>
      <w:sz w:val="24"/>
    </w:rPr>
  </w:style>
  <w:style w:type="character" w:customStyle="1" w:styleId="Antrat1Diagrama">
    <w:name w:val="Antraštė 1 Diagrama"/>
    <w:basedOn w:val="Numatytasispastraiposriftas"/>
    <w:link w:val="Antrat1"/>
    <w:rsid w:val="007C1B8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31</TotalTime>
  <Pages>1</Pages>
  <Words>1736</Words>
  <Characters>991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9</cp:revision>
  <cp:lastPrinted>2001-05-23T08:36:00Z</cp:lastPrinted>
  <dcterms:created xsi:type="dcterms:W3CDTF">2021-02-05T08:28:00Z</dcterms:created>
  <dcterms:modified xsi:type="dcterms:W3CDTF">2021-02-05T08:58:00Z</dcterms:modified>
</cp:coreProperties>
</file>