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C862F" w14:textId="77777777" w:rsidR="00DD47CE" w:rsidRDefault="004860C0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97B4526" wp14:editId="6918A7E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4A041" w14:textId="77777777"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14:paraId="0BE495AA" w14:textId="77777777"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14:paraId="5B4E492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558AE43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3A3475D" w14:textId="1C2F9EEC" w:rsidR="007C1B88" w:rsidRDefault="003606B5" w:rsidP="007C1B8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 xml:space="preserve"> </w:t>
      </w:r>
      <w:r w:rsidR="007C1B88">
        <w:rPr>
          <w:rFonts w:ascii="Times New Roman" w:hAnsi="Times New Roman"/>
          <w:b/>
        </w:rPr>
        <w:t>ĮSAKYMAS</w:t>
      </w:r>
    </w:p>
    <w:p w14:paraId="148116F8" w14:textId="6BE51EC2" w:rsidR="00DB5BE6" w:rsidRPr="00DB5BE6" w:rsidRDefault="00D61F1E" w:rsidP="00DB5BE6">
      <w:pPr>
        <w:jc w:val="center"/>
        <w:rPr>
          <w:rFonts w:ascii="Times New Roman" w:hAnsi="Times New Roman"/>
          <w:b/>
        </w:rPr>
      </w:pPr>
      <w:r w:rsidRPr="00B449FB">
        <w:rPr>
          <w:b/>
        </w:rPr>
        <w:t>DĖL ŠAKIŲ RAJONO SAVIVALDYBĖS VANDENS TIEKIMO IR NUOTEKŲ TVARKYMO INFRASTRUKTŪROS PLĖTROS SPECIALIOJO PLANO KOREGAVIMO STRATEGINIO PASEKMIŲ APLINKAI VERTINIMO PROCEDŪRŲ</w:t>
      </w:r>
    </w:p>
    <w:p w14:paraId="74F8817B" w14:textId="77777777" w:rsidR="00D61F1E" w:rsidRDefault="00D61F1E" w:rsidP="007C1B88">
      <w:pPr>
        <w:tabs>
          <w:tab w:val="left" w:pos="6804"/>
        </w:tabs>
        <w:jc w:val="center"/>
        <w:rPr>
          <w:rFonts w:ascii="Times New Roman" w:hAnsi="Times New Roman"/>
        </w:rPr>
      </w:pPr>
    </w:p>
    <w:p w14:paraId="2E352D99" w14:textId="4FD9E379" w:rsidR="007C1B88" w:rsidRDefault="007C1B88" w:rsidP="007C1B8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1315A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D1315A">
        <w:rPr>
          <w:rFonts w:ascii="Times New Roman" w:hAnsi="Times New Roman"/>
        </w:rPr>
        <w:t>vasar</w:t>
      </w:r>
      <w:r>
        <w:rPr>
          <w:rFonts w:ascii="Times New Roman" w:hAnsi="Times New Roman"/>
        </w:rPr>
        <w:t>io     d. Nr. AT-</w:t>
      </w:r>
    </w:p>
    <w:p w14:paraId="49231AA7" w14:textId="77777777" w:rsidR="007C1B88" w:rsidRDefault="007C1B88" w:rsidP="007C1B88">
      <w:pPr>
        <w:pStyle w:val="Antrat1"/>
        <w:ind w:left="0" w:firstLine="0"/>
        <w:jc w:val="center"/>
      </w:pPr>
      <w:r>
        <w:t>Šakiai</w:t>
      </w:r>
    </w:p>
    <w:p w14:paraId="52BEE417" w14:textId="3C061D3F" w:rsidR="007C1B88" w:rsidRPr="00DB5BE6" w:rsidRDefault="007C1B88" w:rsidP="00DB5BE6">
      <w:pPr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t xml:space="preserve"> </w:t>
      </w:r>
    </w:p>
    <w:p w14:paraId="3ACDED34" w14:textId="6A31ED7A" w:rsidR="00D61F1E" w:rsidRPr="00DC6D76" w:rsidRDefault="007C1B88" w:rsidP="0025035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Vadovaudamasis </w:t>
      </w:r>
      <w:r>
        <w:rPr>
          <w:rFonts w:ascii="Times New Roman" w:hAnsi="Times New Roman"/>
          <w:szCs w:val="24"/>
        </w:rPr>
        <w:t xml:space="preserve">Lietuvos Respublikos vietos savivaldos įstatymo 29 straipsnio 8 dalies 1 ir 2 punktais, </w:t>
      </w:r>
      <w:r w:rsidR="00915F36">
        <w:rPr>
          <w:rFonts w:ascii="Times New Roman" w:hAnsi="Times New Roman"/>
          <w:szCs w:val="24"/>
        </w:rPr>
        <w:t xml:space="preserve">Planų ir programų strateginio pasekmių aplinkai vertinimo tvarkos aprašo, patvirtinto </w:t>
      </w:r>
      <w:r w:rsidR="00D61F1E">
        <w:t xml:space="preserve">Lietuvos Respublikos Vyriausybės 2004 m. rugpjūčio 18 d. nutarimo Nr. 967 „Dėl Planų ir programų strateginio pasekmių aplinkai vertinimo tvarkos aprašo patvirtinimo“ </w:t>
      </w:r>
      <w:r w:rsidR="00915F36">
        <w:t>9</w:t>
      </w:r>
      <w:r w:rsidR="00D61F1E">
        <w:t xml:space="preserve"> punktu</w:t>
      </w:r>
      <w:r w:rsidR="00DC6D76">
        <w:t xml:space="preserve"> ir</w:t>
      </w:r>
      <w:r w:rsidR="00D61F1E">
        <w:t xml:space="preserve"> atsižvelgdamas į UAB „Atamis“ 2021 m. vasario 22 d. raštą Nr</w:t>
      </w:r>
      <w:r w:rsidR="00D61F1E" w:rsidRPr="008D241E">
        <w:t>.</w:t>
      </w:r>
      <w:r w:rsidR="00D61F1E">
        <w:t xml:space="preserve"> S-21/170</w:t>
      </w:r>
      <w:r w:rsidR="00D61F1E" w:rsidRPr="008D241E">
        <w:t xml:space="preserve"> „D</w:t>
      </w:r>
      <w:r w:rsidR="00D61F1E" w:rsidRPr="008D241E">
        <w:rPr>
          <w:bCs/>
          <w:szCs w:val="24"/>
        </w:rPr>
        <w:t xml:space="preserve">ėl </w:t>
      </w:r>
      <w:r w:rsidR="00D61F1E">
        <w:rPr>
          <w:bCs/>
          <w:szCs w:val="24"/>
        </w:rPr>
        <w:t>Š</w:t>
      </w:r>
      <w:r w:rsidR="00D61F1E" w:rsidRPr="008D241E">
        <w:rPr>
          <w:bCs/>
          <w:szCs w:val="24"/>
        </w:rPr>
        <w:t>akių rajono savivaldybės vandens tiekimo ir nuotekų tvarkymo infrastruktūros plėtros specialiojo plano koregavimo strateginio pasekmių aplinkai vertinimo“</w:t>
      </w:r>
      <w:r w:rsidR="00D61F1E">
        <w:rPr>
          <w:bCs/>
          <w:szCs w:val="24"/>
        </w:rPr>
        <w:t>:</w:t>
      </w:r>
    </w:p>
    <w:p w14:paraId="75876EF3" w14:textId="77777777" w:rsidR="0025035E" w:rsidRDefault="00D61F1E" w:rsidP="0025035E">
      <w:pPr>
        <w:spacing w:line="360" w:lineRule="auto"/>
        <w:ind w:firstLine="720"/>
        <w:rPr>
          <w:bCs/>
          <w:szCs w:val="24"/>
        </w:rPr>
      </w:pPr>
      <w:r>
        <w:rPr>
          <w:bCs/>
          <w:szCs w:val="24"/>
        </w:rPr>
        <w:t xml:space="preserve">1. </w:t>
      </w:r>
      <w:r w:rsidRPr="00DC6D76">
        <w:rPr>
          <w:rStyle w:val="Emfaz"/>
          <w:i w:val="0"/>
          <w:iCs w:val="0"/>
        </w:rPr>
        <w:t>N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u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s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p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r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e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n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d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ž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i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u</w:t>
      </w:r>
      <w:r>
        <w:rPr>
          <w:bCs/>
          <w:szCs w:val="24"/>
        </w:rPr>
        <w:t>, kad rengiant Š</w:t>
      </w:r>
      <w:r w:rsidRPr="008D241E">
        <w:rPr>
          <w:bCs/>
          <w:szCs w:val="24"/>
        </w:rPr>
        <w:t>akių rajono savivaldybės vandens tiekimo ir nuotekų tvarkymo infrastruktūros plėtros specialiojo plano koregavimo</w:t>
      </w:r>
      <w:r>
        <w:rPr>
          <w:bCs/>
          <w:szCs w:val="24"/>
        </w:rPr>
        <w:t xml:space="preserve"> dokumentus, strateginio pasekmių aplinkai vertinimo procedūros nebus atliekamos.</w:t>
      </w:r>
    </w:p>
    <w:p w14:paraId="75E5367D" w14:textId="77777777" w:rsidR="0025035E" w:rsidRDefault="00D61F1E" w:rsidP="0025035E">
      <w:pPr>
        <w:spacing w:line="360" w:lineRule="auto"/>
        <w:ind w:firstLine="720"/>
        <w:rPr>
          <w:bCs/>
          <w:szCs w:val="24"/>
        </w:rPr>
      </w:pPr>
      <w:r>
        <w:rPr>
          <w:bCs/>
          <w:szCs w:val="24"/>
        </w:rPr>
        <w:t xml:space="preserve">2. </w:t>
      </w:r>
      <w:r w:rsidRPr="00DC6D76">
        <w:rPr>
          <w:rStyle w:val="Emfaz"/>
          <w:i w:val="0"/>
          <w:iCs w:val="0"/>
        </w:rPr>
        <w:t>N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u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r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o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d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a</w:t>
      </w:r>
      <w:r w:rsidR="00DC6D76">
        <w:rPr>
          <w:rStyle w:val="Emfaz"/>
          <w:i w:val="0"/>
          <w:iCs w:val="0"/>
        </w:rPr>
        <w:t xml:space="preserve"> </w:t>
      </w:r>
      <w:r w:rsidRPr="00DC6D76">
        <w:rPr>
          <w:rStyle w:val="Emfaz"/>
          <w:i w:val="0"/>
          <w:iCs w:val="0"/>
        </w:rPr>
        <w:t>u</w:t>
      </w:r>
      <w:r w:rsidRPr="00B449FB">
        <w:rPr>
          <w:rStyle w:val="Emfaz"/>
        </w:rPr>
        <w:t xml:space="preserve"> </w:t>
      </w:r>
      <w:r>
        <w:rPr>
          <w:bCs/>
          <w:szCs w:val="24"/>
        </w:rPr>
        <w:t>šį įsakymą paskelbti Savivaldybės interneto svetainėje.</w:t>
      </w:r>
    </w:p>
    <w:p w14:paraId="03F200F5" w14:textId="12B316A5" w:rsidR="0040747E" w:rsidRPr="0025035E" w:rsidRDefault="003606B5" w:rsidP="0025035E">
      <w:pPr>
        <w:spacing w:line="360" w:lineRule="auto"/>
        <w:ind w:firstLine="720"/>
        <w:rPr>
          <w:bCs/>
          <w:szCs w:val="24"/>
        </w:rPr>
      </w:pPr>
      <w:r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846CA16" w14:textId="77777777" w:rsidR="00DC6D76" w:rsidRDefault="00DC6D76" w:rsidP="00DB5BE6">
      <w:pPr>
        <w:spacing w:line="360" w:lineRule="auto"/>
        <w:rPr>
          <w:rFonts w:ascii="Times New Roman" w:hAnsi="Times New Roman"/>
          <w:bCs/>
        </w:rPr>
      </w:pPr>
    </w:p>
    <w:p w14:paraId="4423E428" w14:textId="00D12252" w:rsidR="00DC6D76" w:rsidRDefault="00DC6D76" w:rsidP="00DB5BE6">
      <w:pPr>
        <w:spacing w:line="360" w:lineRule="auto"/>
        <w:rPr>
          <w:rFonts w:ascii="Times New Roman" w:hAnsi="Times New Roman"/>
          <w:bCs/>
        </w:rPr>
      </w:pPr>
    </w:p>
    <w:p w14:paraId="721E47E7" w14:textId="0EB957E4" w:rsidR="00DC6D76" w:rsidRDefault="00DC6D76" w:rsidP="00DB5BE6">
      <w:pPr>
        <w:spacing w:line="360" w:lineRule="auto"/>
        <w:rPr>
          <w:rFonts w:ascii="Times New Roman" w:hAnsi="Times New Roman"/>
          <w:bCs/>
        </w:rPr>
      </w:pPr>
    </w:p>
    <w:p w14:paraId="776D854A" w14:textId="77777777" w:rsidR="00DC6D76" w:rsidRDefault="00DC6D76" w:rsidP="00DB5BE6">
      <w:pPr>
        <w:spacing w:line="360" w:lineRule="auto"/>
        <w:rPr>
          <w:rFonts w:ascii="Times New Roman" w:hAnsi="Times New Roman"/>
          <w:bCs/>
        </w:rPr>
      </w:pPr>
    </w:p>
    <w:p w14:paraId="43373B2A" w14:textId="4EC3AF2B" w:rsidR="00205BC0" w:rsidRDefault="00205BC0" w:rsidP="00DB5BE6">
      <w:pPr>
        <w:spacing w:line="360" w:lineRule="auto"/>
        <w:rPr>
          <w:rStyle w:val="uficommentbody"/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Administracijos direktorius                                                                                  Dainius Grincevičius                                 </w:t>
      </w:r>
    </w:p>
    <w:p w14:paraId="37088016" w14:textId="77777777" w:rsidR="00DC6D76" w:rsidRDefault="00DC6D76" w:rsidP="00DB5BE6">
      <w:pPr>
        <w:jc w:val="both"/>
        <w:rPr>
          <w:rFonts w:ascii="Times New Roman" w:hAnsi="Times New Roman"/>
          <w:bCs/>
          <w:sz w:val="20"/>
        </w:rPr>
      </w:pPr>
    </w:p>
    <w:p w14:paraId="521669A7" w14:textId="77777777" w:rsidR="00DC6D76" w:rsidRDefault="00DC6D76" w:rsidP="00DB5BE6">
      <w:pPr>
        <w:jc w:val="both"/>
        <w:rPr>
          <w:rFonts w:ascii="Times New Roman" w:hAnsi="Times New Roman"/>
          <w:bCs/>
          <w:sz w:val="20"/>
        </w:rPr>
      </w:pPr>
    </w:p>
    <w:p w14:paraId="6F2E87A7" w14:textId="3F9F6251" w:rsidR="00DC6D76" w:rsidRDefault="00DC6D76" w:rsidP="00DB5BE6">
      <w:pPr>
        <w:jc w:val="both"/>
        <w:rPr>
          <w:rFonts w:ascii="Times New Roman" w:hAnsi="Times New Roman"/>
          <w:bCs/>
          <w:sz w:val="20"/>
        </w:rPr>
      </w:pPr>
    </w:p>
    <w:p w14:paraId="1FB402D6" w14:textId="1E6983D8" w:rsidR="0025035E" w:rsidRPr="0025035E" w:rsidRDefault="0025035E" w:rsidP="0025035E">
      <w:pPr>
        <w:jc w:val="both"/>
        <w:rPr>
          <w:rFonts w:ascii="Times New Roman" w:hAnsi="Times New Roman"/>
          <w:bCs/>
          <w:szCs w:val="24"/>
        </w:rPr>
      </w:pPr>
    </w:p>
    <w:p w14:paraId="6FAF2E72" w14:textId="40C02007" w:rsidR="0025035E" w:rsidRDefault="0025035E" w:rsidP="00DB5BE6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C7D5D16" w14:textId="6424B7E1" w:rsidR="00DE308B" w:rsidRPr="0025035E" w:rsidRDefault="0025035E" w:rsidP="00DB5BE6">
      <w:pPr>
        <w:jc w:val="both"/>
        <w:rPr>
          <w:rFonts w:ascii="Times New Roman" w:hAnsi="Times New Roman"/>
          <w:bCs/>
          <w:szCs w:val="24"/>
        </w:rPr>
      </w:pPr>
      <w:r w:rsidRPr="0025035E">
        <w:rPr>
          <w:rFonts w:ascii="Times New Roman" w:hAnsi="Times New Roman"/>
          <w:szCs w:val="24"/>
        </w:rPr>
        <w:t>Ū</w:t>
      </w:r>
      <w:r w:rsidR="00DE308B" w:rsidRPr="0025035E">
        <w:rPr>
          <w:rFonts w:ascii="Times New Roman" w:hAnsi="Times New Roman"/>
          <w:szCs w:val="24"/>
        </w:rPr>
        <w:t>kio, architektūros ir investicijų skyriaus</w:t>
      </w:r>
    </w:p>
    <w:p w14:paraId="56D1AD20" w14:textId="77777777" w:rsidR="0025035E" w:rsidRPr="0025035E" w:rsidRDefault="00DE308B" w:rsidP="00DB5BE6">
      <w:pPr>
        <w:rPr>
          <w:rFonts w:ascii="Times New Roman" w:hAnsi="Times New Roman"/>
          <w:szCs w:val="24"/>
        </w:rPr>
      </w:pPr>
      <w:r w:rsidRPr="0025035E">
        <w:rPr>
          <w:rFonts w:ascii="Times New Roman" w:hAnsi="Times New Roman"/>
          <w:szCs w:val="24"/>
        </w:rPr>
        <w:t>vyriausioji specialistė</w:t>
      </w:r>
    </w:p>
    <w:p w14:paraId="2A443276" w14:textId="65F7A0C2" w:rsidR="00DB5BE6" w:rsidRPr="0025035E" w:rsidRDefault="00DB5BE6" w:rsidP="00DB5BE6">
      <w:pPr>
        <w:rPr>
          <w:rFonts w:ascii="Times New Roman" w:hAnsi="Times New Roman"/>
          <w:szCs w:val="24"/>
        </w:rPr>
      </w:pPr>
    </w:p>
    <w:p w14:paraId="4524F5C7" w14:textId="77777777" w:rsidR="00DB5BE6" w:rsidRPr="0025035E" w:rsidRDefault="00DE308B" w:rsidP="00DB5BE6">
      <w:pPr>
        <w:rPr>
          <w:rFonts w:ascii="Times New Roman" w:hAnsi="Times New Roman"/>
          <w:szCs w:val="24"/>
        </w:rPr>
      </w:pPr>
      <w:r w:rsidRPr="0025035E">
        <w:rPr>
          <w:rFonts w:ascii="Times New Roman" w:hAnsi="Times New Roman"/>
          <w:szCs w:val="24"/>
        </w:rPr>
        <w:t>Laima Savukaitienė</w:t>
      </w:r>
      <w:r w:rsidR="00DB5BE6" w:rsidRPr="0025035E">
        <w:rPr>
          <w:rFonts w:ascii="Times New Roman" w:hAnsi="Times New Roman"/>
          <w:szCs w:val="24"/>
        </w:rPr>
        <w:t xml:space="preserve"> </w:t>
      </w:r>
    </w:p>
    <w:p w14:paraId="65C04007" w14:textId="1D47BFE6" w:rsidR="00DE308B" w:rsidRPr="0025035E" w:rsidRDefault="00CA41EA" w:rsidP="00DB5BE6">
      <w:pPr>
        <w:rPr>
          <w:rFonts w:ascii="Times New Roman" w:hAnsi="Times New Roman"/>
          <w:szCs w:val="24"/>
        </w:rPr>
      </w:pPr>
      <w:r w:rsidRPr="0025035E">
        <w:rPr>
          <w:rFonts w:ascii="Times New Roman" w:hAnsi="Times New Roman"/>
          <w:szCs w:val="24"/>
        </w:rPr>
        <w:t>202</w:t>
      </w:r>
      <w:r w:rsidR="007C1B88" w:rsidRPr="0025035E">
        <w:rPr>
          <w:rFonts w:ascii="Times New Roman" w:hAnsi="Times New Roman"/>
          <w:szCs w:val="24"/>
        </w:rPr>
        <w:t>1</w:t>
      </w:r>
      <w:r w:rsidR="00DE308B" w:rsidRPr="0025035E">
        <w:rPr>
          <w:rFonts w:ascii="Times New Roman" w:hAnsi="Times New Roman"/>
          <w:szCs w:val="24"/>
        </w:rPr>
        <w:t>-0</w:t>
      </w:r>
      <w:r w:rsidR="007C1B88" w:rsidRPr="0025035E">
        <w:rPr>
          <w:rFonts w:ascii="Times New Roman" w:hAnsi="Times New Roman"/>
          <w:szCs w:val="24"/>
        </w:rPr>
        <w:t>2</w:t>
      </w:r>
      <w:r w:rsidR="00DE308B" w:rsidRPr="0025035E">
        <w:rPr>
          <w:rFonts w:ascii="Times New Roman" w:hAnsi="Times New Roman"/>
          <w:szCs w:val="24"/>
        </w:rPr>
        <w:t>-</w:t>
      </w:r>
      <w:r w:rsidR="00DC6D76" w:rsidRPr="0025035E">
        <w:rPr>
          <w:rFonts w:ascii="Times New Roman" w:hAnsi="Times New Roman"/>
          <w:szCs w:val="24"/>
        </w:rPr>
        <w:t>23</w:t>
      </w:r>
    </w:p>
    <w:sectPr w:rsidR="00DE308B" w:rsidRPr="0025035E" w:rsidSect="00DB5BE6">
      <w:headerReference w:type="default" r:id="rId7"/>
      <w:footerReference w:type="default" r:id="rId8"/>
      <w:pgSz w:w="11907" w:h="16840" w:code="9"/>
      <w:pgMar w:top="993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2657E1" w14:textId="77777777" w:rsidR="00C30C22" w:rsidRDefault="00C30C22">
      <w:r>
        <w:separator/>
      </w:r>
    </w:p>
  </w:endnote>
  <w:endnote w:type="continuationSeparator" w:id="0">
    <w:p w14:paraId="4311BC28" w14:textId="77777777" w:rsidR="00C30C22" w:rsidRDefault="00C30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15C1CA" w14:textId="77777777" w:rsidR="00DD47CE" w:rsidRPr="0010761D" w:rsidRDefault="00DD47CE" w:rsidP="009F065C">
    <w:pPr>
      <w:pStyle w:val="Porat"/>
      <w:jc w:val="center"/>
      <w:rPr>
        <w:rFonts w:asciiTheme="minorHAnsi" w:hAnsiTheme="minorHAnsi"/>
        <w:lang w:val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82DF06" w14:textId="77777777" w:rsidR="00C30C22" w:rsidRDefault="00C30C22">
      <w:r>
        <w:separator/>
      </w:r>
    </w:p>
  </w:footnote>
  <w:footnote w:type="continuationSeparator" w:id="0">
    <w:p w14:paraId="42CBB836" w14:textId="77777777" w:rsidR="00C30C22" w:rsidRDefault="00C30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D389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1F07"/>
    <w:rsid w:val="00005A92"/>
    <w:rsid w:val="00023B37"/>
    <w:rsid w:val="00061E67"/>
    <w:rsid w:val="0008668D"/>
    <w:rsid w:val="00087268"/>
    <w:rsid w:val="000A3F17"/>
    <w:rsid w:val="000A6939"/>
    <w:rsid w:val="000E276B"/>
    <w:rsid w:val="00105DCC"/>
    <w:rsid w:val="0010761D"/>
    <w:rsid w:val="001215AD"/>
    <w:rsid w:val="00131B41"/>
    <w:rsid w:val="00142467"/>
    <w:rsid w:val="00146E13"/>
    <w:rsid w:val="001607A0"/>
    <w:rsid w:val="0018619F"/>
    <w:rsid w:val="001B42B9"/>
    <w:rsid w:val="001D38EF"/>
    <w:rsid w:val="001F0285"/>
    <w:rsid w:val="00205BC0"/>
    <w:rsid w:val="00212B4F"/>
    <w:rsid w:val="0021561F"/>
    <w:rsid w:val="002221F4"/>
    <w:rsid w:val="00223DA1"/>
    <w:rsid w:val="0025015F"/>
    <w:rsid w:val="0025035E"/>
    <w:rsid w:val="00253B79"/>
    <w:rsid w:val="00281FCA"/>
    <w:rsid w:val="0028420B"/>
    <w:rsid w:val="002A0DA9"/>
    <w:rsid w:val="002B10F4"/>
    <w:rsid w:val="002F4EF9"/>
    <w:rsid w:val="00313CF0"/>
    <w:rsid w:val="003257EC"/>
    <w:rsid w:val="003274F4"/>
    <w:rsid w:val="003606B5"/>
    <w:rsid w:val="003776B1"/>
    <w:rsid w:val="003A03BF"/>
    <w:rsid w:val="003A5FF7"/>
    <w:rsid w:val="003A62C1"/>
    <w:rsid w:val="003B6764"/>
    <w:rsid w:val="003E3427"/>
    <w:rsid w:val="003F04DF"/>
    <w:rsid w:val="0040747E"/>
    <w:rsid w:val="00425A08"/>
    <w:rsid w:val="004501C8"/>
    <w:rsid w:val="00454B03"/>
    <w:rsid w:val="00482E15"/>
    <w:rsid w:val="004860C0"/>
    <w:rsid w:val="004866D5"/>
    <w:rsid w:val="004B7D0F"/>
    <w:rsid w:val="004D44BF"/>
    <w:rsid w:val="004D538B"/>
    <w:rsid w:val="0050062E"/>
    <w:rsid w:val="00541D95"/>
    <w:rsid w:val="00550B3D"/>
    <w:rsid w:val="00555180"/>
    <w:rsid w:val="005624A8"/>
    <w:rsid w:val="00566EAB"/>
    <w:rsid w:val="005A3A03"/>
    <w:rsid w:val="005D422F"/>
    <w:rsid w:val="005D4A87"/>
    <w:rsid w:val="00601971"/>
    <w:rsid w:val="00610881"/>
    <w:rsid w:val="006121F0"/>
    <w:rsid w:val="006323F7"/>
    <w:rsid w:val="00651EC1"/>
    <w:rsid w:val="00690780"/>
    <w:rsid w:val="00696D33"/>
    <w:rsid w:val="006B0B54"/>
    <w:rsid w:val="0070001E"/>
    <w:rsid w:val="00701EDA"/>
    <w:rsid w:val="00702057"/>
    <w:rsid w:val="0072204B"/>
    <w:rsid w:val="0075169E"/>
    <w:rsid w:val="00781B7C"/>
    <w:rsid w:val="00787DD7"/>
    <w:rsid w:val="00790984"/>
    <w:rsid w:val="007A1DEF"/>
    <w:rsid w:val="007A5E27"/>
    <w:rsid w:val="007C1B88"/>
    <w:rsid w:val="007C4CBE"/>
    <w:rsid w:val="007C4E4B"/>
    <w:rsid w:val="007C7256"/>
    <w:rsid w:val="007D05C6"/>
    <w:rsid w:val="007D33C7"/>
    <w:rsid w:val="007E4FDB"/>
    <w:rsid w:val="007F2BC0"/>
    <w:rsid w:val="00807196"/>
    <w:rsid w:val="008274FC"/>
    <w:rsid w:val="008A3D49"/>
    <w:rsid w:val="008B1825"/>
    <w:rsid w:val="008D2A9F"/>
    <w:rsid w:val="00915F36"/>
    <w:rsid w:val="0092439B"/>
    <w:rsid w:val="0093054E"/>
    <w:rsid w:val="0094227A"/>
    <w:rsid w:val="00953795"/>
    <w:rsid w:val="00955B9F"/>
    <w:rsid w:val="00981732"/>
    <w:rsid w:val="00983E0C"/>
    <w:rsid w:val="00992DAA"/>
    <w:rsid w:val="009A3F18"/>
    <w:rsid w:val="009C24EF"/>
    <w:rsid w:val="009C4EAB"/>
    <w:rsid w:val="009D04EA"/>
    <w:rsid w:val="009F041D"/>
    <w:rsid w:val="009F065C"/>
    <w:rsid w:val="009F6686"/>
    <w:rsid w:val="00A0005F"/>
    <w:rsid w:val="00A05904"/>
    <w:rsid w:val="00A20B3A"/>
    <w:rsid w:val="00A23E91"/>
    <w:rsid w:val="00A4222A"/>
    <w:rsid w:val="00A73DFE"/>
    <w:rsid w:val="00A879B4"/>
    <w:rsid w:val="00A90E12"/>
    <w:rsid w:val="00AA2CE4"/>
    <w:rsid w:val="00AD0A8A"/>
    <w:rsid w:val="00AD3F63"/>
    <w:rsid w:val="00AE3791"/>
    <w:rsid w:val="00B043A2"/>
    <w:rsid w:val="00B06A99"/>
    <w:rsid w:val="00B24E55"/>
    <w:rsid w:val="00B34A0B"/>
    <w:rsid w:val="00B37F3C"/>
    <w:rsid w:val="00B7011D"/>
    <w:rsid w:val="00B90B1C"/>
    <w:rsid w:val="00BA0A5A"/>
    <w:rsid w:val="00BE0B52"/>
    <w:rsid w:val="00BE6D25"/>
    <w:rsid w:val="00BF63EC"/>
    <w:rsid w:val="00C075EC"/>
    <w:rsid w:val="00C2363D"/>
    <w:rsid w:val="00C30C22"/>
    <w:rsid w:val="00C328A2"/>
    <w:rsid w:val="00C37A65"/>
    <w:rsid w:val="00C54441"/>
    <w:rsid w:val="00C54EC8"/>
    <w:rsid w:val="00C636E7"/>
    <w:rsid w:val="00C77E05"/>
    <w:rsid w:val="00C90141"/>
    <w:rsid w:val="00C921BD"/>
    <w:rsid w:val="00C93E9B"/>
    <w:rsid w:val="00CA326A"/>
    <w:rsid w:val="00CA41EA"/>
    <w:rsid w:val="00CB2E4E"/>
    <w:rsid w:val="00CE4356"/>
    <w:rsid w:val="00D1315A"/>
    <w:rsid w:val="00D328A4"/>
    <w:rsid w:val="00D4016E"/>
    <w:rsid w:val="00D43445"/>
    <w:rsid w:val="00D61F1E"/>
    <w:rsid w:val="00D736A8"/>
    <w:rsid w:val="00D914CC"/>
    <w:rsid w:val="00DA3782"/>
    <w:rsid w:val="00DB5BE6"/>
    <w:rsid w:val="00DC6D76"/>
    <w:rsid w:val="00DD47CE"/>
    <w:rsid w:val="00DE308B"/>
    <w:rsid w:val="00E43F8B"/>
    <w:rsid w:val="00E70BB5"/>
    <w:rsid w:val="00EC091A"/>
    <w:rsid w:val="00EF0082"/>
    <w:rsid w:val="00EF7331"/>
    <w:rsid w:val="00F01501"/>
    <w:rsid w:val="00F01EF6"/>
    <w:rsid w:val="00F85DAF"/>
    <w:rsid w:val="00F94B29"/>
    <w:rsid w:val="00F9768F"/>
    <w:rsid w:val="00FB41F8"/>
    <w:rsid w:val="00FC4325"/>
    <w:rsid w:val="00FE1B3F"/>
    <w:rsid w:val="00FF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592F3F5"/>
  <w15:docId w15:val="{70BF5534-8515-4F86-B9BC-E066EE23C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Numatytasispastraiposriftas"/>
    <w:rsid w:val="00281FCA"/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40747E"/>
    <w:rPr>
      <w:rFonts w:ascii="TimesLT" w:hAnsi="TimesLT"/>
      <w:sz w:val="24"/>
    </w:rPr>
  </w:style>
  <w:style w:type="character" w:customStyle="1" w:styleId="Antrat1Diagrama">
    <w:name w:val="Antraštė 1 Diagrama"/>
    <w:basedOn w:val="Numatytasispastraiposriftas"/>
    <w:link w:val="Antrat1"/>
    <w:rsid w:val="007C1B88"/>
    <w:rPr>
      <w:sz w:val="24"/>
    </w:rPr>
  </w:style>
  <w:style w:type="character" w:styleId="Emfaz">
    <w:name w:val="Emphasis"/>
    <w:basedOn w:val="Numatytasispastraiposriftas"/>
    <w:uiPriority w:val="20"/>
    <w:qFormat/>
    <w:rsid w:val="00D61F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4576B7C-2D7B-43B1-A251-17A113905E8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212</Words>
  <Characters>1529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1738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4</cp:revision>
  <cp:lastPrinted>2001-05-23T08:36:00Z</cp:lastPrinted>
  <dcterms:created xsi:type="dcterms:W3CDTF">2021-02-23T07:20:00Z</dcterms:created>
  <dcterms:modified xsi:type="dcterms:W3CDTF">2021-02-24T06:58:00Z</dcterms:modified>
</cp:coreProperties>
</file>