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C00C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83F645" wp14:editId="068BA5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779B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7E6032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13D18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AD4A8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C9D00F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E3B6FC1" w14:textId="58A2F42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A7333">
        <w:rPr>
          <w:rFonts w:ascii="Times New Roman" w:hAnsi="Times New Roman"/>
          <w:b/>
        </w:rPr>
        <w:t>UŽDAROSIOS AKCINĖS BENDROVĖS „ŠAKIŲ ŠILUMOS TINKLAI“ AUDITUOTO 20</w:t>
      </w:r>
      <w:r w:rsidR="000070DA">
        <w:rPr>
          <w:rFonts w:ascii="Times New Roman" w:hAnsi="Times New Roman"/>
          <w:b/>
        </w:rPr>
        <w:t>20</w:t>
      </w:r>
      <w:r w:rsidR="003A7333">
        <w:rPr>
          <w:rFonts w:ascii="Times New Roman" w:hAnsi="Times New Roman"/>
          <w:b/>
        </w:rPr>
        <w:t xml:space="preserve"> METŲ FINANSINIŲ ATASKAITŲ RINKINIO PATVIRTINIMO</w:t>
      </w:r>
    </w:p>
    <w:p w14:paraId="093B1F6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304F31" w14:textId="43E620C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</w:t>
      </w:r>
      <w:r w:rsidR="000070D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3A7333">
        <w:rPr>
          <w:rFonts w:ascii="Times New Roman" w:hAnsi="Times New Roman"/>
        </w:rPr>
        <w:t xml:space="preserve">balandžio </w:t>
      </w:r>
      <w:r w:rsidR="000070DA">
        <w:rPr>
          <w:rFonts w:ascii="Times New Roman" w:hAnsi="Times New Roman"/>
        </w:rPr>
        <w:t xml:space="preserve">    </w:t>
      </w:r>
      <w:r w:rsidR="008265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245ADB0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C9249C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32633A3" w14:textId="356496CA" w:rsidR="003A7333" w:rsidRPr="007F51A9" w:rsidRDefault="003E13CC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A7333" w:rsidRPr="00BC21F4">
        <w:rPr>
          <w:rFonts w:ascii="Times New Roman" w:hAnsi="Times New Roman"/>
        </w:rPr>
        <w:t>Vadovaudamasi</w:t>
      </w:r>
      <w:r w:rsidR="003A7333">
        <w:rPr>
          <w:rFonts w:ascii="Times New Roman" w:hAnsi="Times New Roman"/>
        </w:rPr>
        <w:t xml:space="preserve">s </w:t>
      </w:r>
      <w:r w:rsidR="003A7333" w:rsidRPr="007F51A9">
        <w:rPr>
          <w:rFonts w:ascii="Times New Roman" w:hAnsi="Times New Roman"/>
        </w:rPr>
        <w:t>Lietuvos Respublikos akcinių bendrovi</w:t>
      </w:r>
      <w:r w:rsidR="003A7333">
        <w:rPr>
          <w:rFonts w:ascii="Times New Roman" w:hAnsi="Times New Roman"/>
        </w:rPr>
        <w:t xml:space="preserve">ų įstatymo 20 straipsnio </w:t>
      </w:r>
      <w:r w:rsidR="003A7333" w:rsidRPr="007F51A9">
        <w:rPr>
          <w:rFonts w:ascii="Times New Roman" w:hAnsi="Times New Roman"/>
        </w:rPr>
        <w:t xml:space="preserve">1 dalies </w:t>
      </w:r>
      <w:r w:rsidR="003A7333">
        <w:rPr>
          <w:rFonts w:ascii="Times New Roman" w:hAnsi="Times New Roman"/>
        </w:rPr>
        <w:t>1</w:t>
      </w:r>
      <w:r w:rsidR="008265DE">
        <w:rPr>
          <w:rFonts w:ascii="Times New Roman" w:hAnsi="Times New Roman"/>
        </w:rPr>
        <w:t>1</w:t>
      </w:r>
      <w:r w:rsidR="003A7333" w:rsidRPr="007F51A9">
        <w:rPr>
          <w:rFonts w:ascii="Times New Roman" w:hAnsi="Times New Roman"/>
        </w:rPr>
        <w:t xml:space="preserve"> punktu ir 58 straipsnio 2 dalimi, </w:t>
      </w:r>
      <w:r w:rsidR="008C47CD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8C47CD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tvarkos aprašo patvirtinimo“ </w:t>
      </w:r>
      <w:r w:rsidR="008265DE">
        <w:rPr>
          <w:rFonts w:ascii="Times New Roman" w:hAnsi="Times New Roman"/>
          <w:szCs w:val="24"/>
        </w:rPr>
        <w:t xml:space="preserve">(Lietuvos Respublikos Vyriausybės 2018 m. kovo 28 d. nutarimo Nr. 313 redakcija), </w:t>
      </w:r>
      <w:r w:rsidR="008C47CD">
        <w:rPr>
          <w:rFonts w:ascii="Times New Roman" w:hAnsi="Times New Roman"/>
          <w:szCs w:val="24"/>
        </w:rPr>
        <w:t>10.1 punktu</w:t>
      </w:r>
      <w:r w:rsidR="008C47CD">
        <w:rPr>
          <w:rFonts w:ascii="Times New Roman" w:hAnsi="Times New Roman"/>
        </w:rPr>
        <w:t xml:space="preserve"> </w:t>
      </w:r>
      <w:r w:rsidR="003A7333" w:rsidRPr="007F51A9">
        <w:rPr>
          <w:rFonts w:ascii="Times New Roman" w:hAnsi="Times New Roman"/>
        </w:rPr>
        <w:t>bei atsižvelgdama</w:t>
      </w:r>
      <w:r w:rsidR="003A7333">
        <w:rPr>
          <w:rFonts w:ascii="Times New Roman" w:hAnsi="Times New Roman"/>
        </w:rPr>
        <w:t>s</w:t>
      </w:r>
      <w:r w:rsidR="003A7333" w:rsidRPr="007F51A9">
        <w:rPr>
          <w:rFonts w:ascii="Times New Roman" w:hAnsi="Times New Roman"/>
        </w:rPr>
        <w:t xml:space="preserve"> į tai, kad Šakių rajono savivaldyb</w:t>
      </w:r>
      <w:r w:rsidR="00770541">
        <w:rPr>
          <w:rFonts w:ascii="Times New Roman" w:hAnsi="Times New Roman"/>
        </w:rPr>
        <w:t>ei priklauso</w:t>
      </w:r>
      <w:r w:rsidR="003A7333" w:rsidRPr="007F51A9">
        <w:rPr>
          <w:rFonts w:ascii="Times New Roman" w:hAnsi="Times New Roman"/>
        </w:rPr>
        <w:t xml:space="preserve"> </w:t>
      </w:r>
      <w:r w:rsidR="003F12A5" w:rsidRPr="003F12A5">
        <w:t>532348</w:t>
      </w:r>
      <w:r w:rsidR="003A7333" w:rsidRPr="003F12A5">
        <w:t xml:space="preserve"> </w:t>
      </w:r>
      <w:r w:rsidR="003A7333">
        <w:rPr>
          <w:rFonts w:ascii="Times New Roman" w:hAnsi="Times New Roman"/>
        </w:rPr>
        <w:t xml:space="preserve">vnt. uždarosios akcinės bendrovės „Šakių šilumos tinklai“ </w:t>
      </w:r>
      <w:r w:rsidR="003A7333" w:rsidRPr="007F51A9">
        <w:rPr>
          <w:rFonts w:ascii="Times New Roman" w:hAnsi="Times New Roman"/>
        </w:rPr>
        <w:t xml:space="preserve">akcijų, kurios suteikia 100 proc. balsų, ir į uždarosios akcinės </w:t>
      </w:r>
      <w:r w:rsidR="003A7333">
        <w:rPr>
          <w:rFonts w:ascii="Times New Roman" w:hAnsi="Times New Roman"/>
        </w:rPr>
        <w:t>bendrovės „Šakių šilumos tinklai</w:t>
      </w:r>
      <w:r w:rsidR="003A7333" w:rsidRPr="007F51A9">
        <w:rPr>
          <w:rFonts w:ascii="Times New Roman" w:hAnsi="Times New Roman"/>
        </w:rPr>
        <w:t>“ 20</w:t>
      </w:r>
      <w:r w:rsidR="008265DE">
        <w:rPr>
          <w:rFonts w:ascii="Times New Roman" w:hAnsi="Times New Roman"/>
        </w:rPr>
        <w:t>2</w:t>
      </w:r>
      <w:r w:rsidR="000070DA">
        <w:rPr>
          <w:rFonts w:ascii="Times New Roman" w:hAnsi="Times New Roman"/>
        </w:rPr>
        <w:t>1</w:t>
      </w:r>
      <w:r w:rsidR="003A7333" w:rsidRPr="007F51A9">
        <w:rPr>
          <w:rFonts w:ascii="Times New Roman" w:hAnsi="Times New Roman"/>
        </w:rPr>
        <w:t xml:space="preserve"> m. </w:t>
      </w:r>
      <w:r w:rsidR="003A7333">
        <w:rPr>
          <w:rFonts w:ascii="Times New Roman" w:hAnsi="Times New Roman"/>
        </w:rPr>
        <w:t xml:space="preserve">balandžio </w:t>
      </w:r>
      <w:r w:rsidR="000070DA">
        <w:rPr>
          <w:rFonts w:ascii="Times New Roman" w:hAnsi="Times New Roman"/>
        </w:rPr>
        <w:t>7</w:t>
      </w:r>
      <w:r w:rsidR="003A7333" w:rsidRPr="007F51A9">
        <w:rPr>
          <w:rFonts w:ascii="Times New Roman" w:hAnsi="Times New Roman"/>
        </w:rPr>
        <w:t xml:space="preserve"> d. </w:t>
      </w:r>
      <w:r w:rsidR="003A7333">
        <w:rPr>
          <w:rFonts w:ascii="Times New Roman" w:hAnsi="Times New Roman"/>
        </w:rPr>
        <w:t>raštą Nr. R-1</w:t>
      </w:r>
      <w:r w:rsidR="000070DA">
        <w:rPr>
          <w:rFonts w:ascii="Times New Roman" w:hAnsi="Times New Roman"/>
        </w:rPr>
        <w:t>32/59</w:t>
      </w:r>
      <w:r w:rsidR="003A7333" w:rsidRPr="007F51A9">
        <w:rPr>
          <w:rFonts w:ascii="Times New Roman" w:hAnsi="Times New Roman"/>
        </w:rPr>
        <w:t>,</w:t>
      </w:r>
    </w:p>
    <w:p w14:paraId="0B97B8DA" w14:textId="625DB307" w:rsidR="003E13CC" w:rsidRDefault="003A7333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šilumos tinklai</w:t>
      </w:r>
      <w:r w:rsidRPr="007F51A9">
        <w:rPr>
          <w:rFonts w:ascii="Times New Roman" w:hAnsi="Times New Roman"/>
        </w:rPr>
        <w:t>“ audituotą 20</w:t>
      </w:r>
      <w:r w:rsidR="000070DA">
        <w:rPr>
          <w:rFonts w:ascii="Times New Roman" w:hAnsi="Times New Roman"/>
        </w:rPr>
        <w:t>20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569B455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DC09CD0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14C887F" w14:textId="77777777" w:rsidR="003A7333" w:rsidRDefault="003A7333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01D14B3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26B00972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4A6727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63C94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92D3F7E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7E9C67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6FF9FB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8D5ECD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1EC126D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088BD863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7F8F9F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599AAA8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334BEAF" w14:textId="0D14EDBA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</w:t>
      </w:r>
      <w:r w:rsidR="000070D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3A7333">
        <w:rPr>
          <w:rFonts w:ascii="Times New Roman" w:hAnsi="Times New Roman"/>
        </w:rPr>
        <w:t>04</w:t>
      </w:r>
      <w:r>
        <w:rPr>
          <w:rFonts w:ascii="Times New Roman" w:hAnsi="Times New Roman"/>
        </w:rPr>
        <w:t>-</w:t>
      </w:r>
      <w:r w:rsidR="008265DE">
        <w:rPr>
          <w:rFonts w:ascii="Times New Roman" w:hAnsi="Times New Roman"/>
        </w:rPr>
        <w:t>1</w:t>
      </w:r>
      <w:r w:rsidR="000070DA">
        <w:rPr>
          <w:rFonts w:ascii="Times New Roman" w:hAnsi="Times New Roman"/>
        </w:rPr>
        <w:t>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3D1F2" w14:textId="77777777" w:rsidR="00532AFA" w:rsidRDefault="00532AFA">
      <w:r>
        <w:separator/>
      </w:r>
    </w:p>
  </w:endnote>
  <w:endnote w:type="continuationSeparator" w:id="0">
    <w:p w14:paraId="2D7928C1" w14:textId="77777777" w:rsidR="00532AFA" w:rsidRDefault="0053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B172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953E6" w14:textId="77777777" w:rsidR="00532AFA" w:rsidRDefault="00532AFA">
      <w:r>
        <w:separator/>
      </w:r>
    </w:p>
  </w:footnote>
  <w:footnote w:type="continuationSeparator" w:id="0">
    <w:p w14:paraId="32A1FA26" w14:textId="77777777" w:rsidR="00532AFA" w:rsidRDefault="00532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23524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70DA"/>
    <w:rsid w:val="00016AB0"/>
    <w:rsid w:val="00057F10"/>
    <w:rsid w:val="00072595"/>
    <w:rsid w:val="00072982"/>
    <w:rsid w:val="00117499"/>
    <w:rsid w:val="001629CD"/>
    <w:rsid w:val="00180AC9"/>
    <w:rsid w:val="001D38EF"/>
    <w:rsid w:val="001E7250"/>
    <w:rsid w:val="00230731"/>
    <w:rsid w:val="00251A99"/>
    <w:rsid w:val="002765E4"/>
    <w:rsid w:val="0028720A"/>
    <w:rsid w:val="002D3ABC"/>
    <w:rsid w:val="00313CF0"/>
    <w:rsid w:val="00342E29"/>
    <w:rsid w:val="00387C6F"/>
    <w:rsid w:val="003A0C31"/>
    <w:rsid w:val="003A7333"/>
    <w:rsid w:val="003E13CC"/>
    <w:rsid w:val="003F12A5"/>
    <w:rsid w:val="003F491F"/>
    <w:rsid w:val="003F7F58"/>
    <w:rsid w:val="00434111"/>
    <w:rsid w:val="00435ADB"/>
    <w:rsid w:val="004510E1"/>
    <w:rsid w:val="00491262"/>
    <w:rsid w:val="004E1035"/>
    <w:rsid w:val="00521D86"/>
    <w:rsid w:val="00532AFA"/>
    <w:rsid w:val="00583E25"/>
    <w:rsid w:val="00596B0B"/>
    <w:rsid w:val="00610881"/>
    <w:rsid w:val="00682205"/>
    <w:rsid w:val="0070001E"/>
    <w:rsid w:val="00730A8F"/>
    <w:rsid w:val="0075294E"/>
    <w:rsid w:val="00770541"/>
    <w:rsid w:val="008265DE"/>
    <w:rsid w:val="008337C1"/>
    <w:rsid w:val="008C1B78"/>
    <w:rsid w:val="008C47CD"/>
    <w:rsid w:val="008D7A2A"/>
    <w:rsid w:val="008E587F"/>
    <w:rsid w:val="008F4809"/>
    <w:rsid w:val="00927D47"/>
    <w:rsid w:val="0098205C"/>
    <w:rsid w:val="009C4EAB"/>
    <w:rsid w:val="009F065C"/>
    <w:rsid w:val="00A277E3"/>
    <w:rsid w:val="00AB2B64"/>
    <w:rsid w:val="00AE7378"/>
    <w:rsid w:val="00B4100E"/>
    <w:rsid w:val="00B47628"/>
    <w:rsid w:val="00B75F85"/>
    <w:rsid w:val="00B80F03"/>
    <w:rsid w:val="00BE1E33"/>
    <w:rsid w:val="00BE4C6A"/>
    <w:rsid w:val="00BE6D25"/>
    <w:rsid w:val="00C21DBA"/>
    <w:rsid w:val="00C2225A"/>
    <w:rsid w:val="00C838D9"/>
    <w:rsid w:val="00C84A75"/>
    <w:rsid w:val="00C921BD"/>
    <w:rsid w:val="00CA67DC"/>
    <w:rsid w:val="00CA6ECE"/>
    <w:rsid w:val="00DD47CE"/>
    <w:rsid w:val="00E432CF"/>
    <w:rsid w:val="00E918BB"/>
    <w:rsid w:val="00ED113F"/>
    <w:rsid w:val="00EE2CE3"/>
    <w:rsid w:val="00F01EF6"/>
    <w:rsid w:val="00F74CE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401CE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2021-04-12T08:44:00Z</cp:lastPrinted>
  <dcterms:created xsi:type="dcterms:W3CDTF">2021-04-12T08:42:00Z</dcterms:created>
  <dcterms:modified xsi:type="dcterms:W3CDTF">2021-04-12T08:47:00Z</dcterms:modified>
</cp:coreProperties>
</file>