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34C08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9170CC9" wp14:editId="24524AE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48C05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F07F052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E9B5966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18C16F34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FD3ECDD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032C55C" w14:textId="56D75EF5" w:rsidR="00DD47CE" w:rsidRDefault="00BE6D25" w:rsidP="00091FA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091FA9">
        <w:rPr>
          <w:rFonts w:ascii="Times New Roman" w:hAnsi="Times New Roman"/>
          <w:b/>
        </w:rPr>
        <w:t xml:space="preserve">UŽDAROSIOS AKCINĖS BENDROVĖS </w:t>
      </w:r>
      <w:r w:rsidR="008E2476">
        <w:rPr>
          <w:rFonts w:ascii="Times New Roman" w:hAnsi="Times New Roman"/>
          <w:b/>
        </w:rPr>
        <w:t>„ŠA</w:t>
      </w:r>
      <w:r w:rsidR="00EE1E94">
        <w:rPr>
          <w:rFonts w:ascii="Times New Roman" w:hAnsi="Times New Roman"/>
          <w:b/>
        </w:rPr>
        <w:t>KIŲ</w:t>
      </w:r>
      <w:r w:rsidR="00A455C8">
        <w:rPr>
          <w:rFonts w:ascii="Times New Roman" w:hAnsi="Times New Roman"/>
          <w:b/>
        </w:rPr>
        <w:t xml:space="preserve"> AUTOBUSŲ PARKAS</w:t>
      </w:r>
      <w:r w:rsidR="00EE1E94">
        <w:rPr>
          <w:rFonts w:ascii="Times New Roman" w:hAnsi="Times New Roman"/>
          <w:b/>
        </w:rPr>
        <w:t>“ AUDITO</w:t>
      </w:r>
    </w:p>
    <w:p w14:paraId="06CA238E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3C2BCDB" w14:textId="7DEA0BC0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42199C">
        <w:rPr>
          <w:rFonts w:ascii="Times New Roman" w:hAnsi="Times New Roman"/>
        </w:rPr>
        <w:t>2</w:t>
      </w:r>
      <w:r w:rsidR="00C3198B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42199C">
        <w:rPr>
          <w:rFonts w:ascii="Times New Roman" w:hAnsi="Times New Roman"/>
        </w:rPr>
        <w:t xml:space="preserve">lapkričio </w:t>
      </w:r>
      <w:r w:rsidR="009061E2">
        <w:rPr>
          <w:rFonts w:ascii="Times New Roman" w:hAnsi="Times New Roman"/>
        </w:rPr>
        <w:t xml:space="preserve">       </w:t>
      </w:r>
      <w:r w:rsidR="0042199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AG-</w:t>
      </w:r>
    </w:p>
    <w:p w14:paraId="30D3CEDD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48B3BBB1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234531D" w14:textId="7EC9A62B" w:rsidR="00EE1E94" w:rsidRPr="00EF69A0" w:rsidRDefault="003E13CC" w:rsidP="00EF69A0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91FA9" w:rsidRPr="00BC21F4">
        <w:rPr>
          <w:rFonts w:ascii="Times New Roman" w:hAnsi="Times New Roman"/>
        </w:rPr>
        <w:t>Vadovaudamasi</w:t>
      </w:r>
      <w:r w:rsidR="00091FA9">
        <w:rPr>
          <w:rFonts w:ascii="Times New Roman" w:hAnsi="Times New Roman"/>
        </w:rPr>
        <w:t xml:space="preserve">s </w:t>
      </w:r>
      <w:r w:rsidR="00091FA9" w:rsidRPr="007F51A9">
        <w:rPr>
          <w:rFonts w:ascii="Times New Roman" w:hAnsi="Times New Roman"/>
        </w:rPr>
        <w:t>Lietuvos Respublikos akcinių bendrovi</w:t>
      </w:r>
      <w:r w:rsidR="00091FA9">
        <w:rPr>
          <w:rFonts w:ascii="Times New Roman" w:hAnsi="Times New Roman"/>
        </w:rPr>
        <w:t xml:space="preserve">ų įstatymo 20 straipsnio </w:t>
      </w:r>
      <w:r w:rsidR="00091FA9" w:rsidRPr="007F51A9">
        <w:rPr>
          <w:rFonts w:ascii="Times New Roman" w:hAnsi="Times New Roman"/>
        </w:rPr>
        <w:t xml:space="preserve">1 dalies </w:t>
      </w:r>
      <w:r w:rsidR="00EF69A0">
        <w:rPr>
          <w:rFonts w:ascii="Times New Roman" w:hAnsi="Times New Roman"/>
        </w:rPr>
        <w:t>5</w:t>
      </w:r>
      <w:r w:rsidR="00091FA9" w:rsidRPr="007F51A9">
        <w:rPr>
          <w:rFonts w:ascii="Times New Roman" w:hAnsi="Times New Roman"/>
        </w:rPr>
        <w:t xml:space="preserve"> punktu, </w:t>
      </w:r>
      <w:r w:rsidR="00CD1AC6">
        <w:rPr>
          <w:rFonts w:ascii="Times New Roman" w:hAnsi="Times New Roman"/>
        </w:rPr>
        <w:t xml:space="preserve">Savivaldybių turtinių ir neturtinių teisių įgyvendinimo savivaldybių valdomose įmonėse tvarkos aprašo, patvirtinto Lietuvos Respublikos Vyriausybės </w:t>
      </w:r>
      <w:r w:rsidR="00CD1AC6">
        <w:rPr>
          <w:rFonts w:ascii="Times New Roman" w:hAnsi="Times New Roman"/>
          <w:szCs w:val="24"/>
        </w:rPr>
        <w:t>2007 m. birželio 6 d. nutarimu Nr. 567 „Dėl Savivaldybių turtinių ir neturtinių teisių įgyvendinimo savivaldybių valdomose įmonėse tvarkos aprašo patvirtinimo“</w:t>
      </w:r>
      <w:r w:rsidR="00EF69A0">
        <w:rPr>
          <w:rFonts w:ascii="Times New Roman" w:hAnsi="Times New Roman"/>
          <w:szCs w:val="24"/>
        </w:rPr>
        <w:t xml:space="preserve"> (Lietuvos Respublikos Vyriausybės 2018 m. kovo 28 d. nutarimo Nr. 313 redakcija)</w:t>
      </w:r>
      <w:r w:rsidR="00CD1AC6">
        <w:rPr>
          <w:rFonts w:ascii="Times New Roman" w:hAnsi="Times New Roman"/>
          <w:szCs w:val="24"/>
        </w:rPr>
        <w:t>, 10.1 p</w:t>
      </w:r>
      <w:r w:rsidR="000045F3">
        <w:rPr>
          <w:rFonts w:ascii="Times New Roman" w:hAnsi="Times New Roman"/>
          <w:szCs w:val="24"/>
        </w:rPr>
        <w:t>apunkčiu</w:t>
      </w:r>
      <w:r w:rsidR="00CD1AC6">
        <w:rPr>
          <w:rFonts w:ascii="Times New Roman" w:hAnsi="Times New Roman"/>
        </w:rPr>
        <w:t xml:space="preserve"> </w:t>
      </w:r>
      <w:r w:rsidR="00091FA9" w:rsidRPr="007F51A9">
        <w:rPr>
          <w:rFonts w:ascii="Times New Roman" w:hAnsi="Times New Roman"/>
        </w:rPr>
        <w:t>bei atsižvelgdama</w:t>
      </w:r>
      <w:r w:rsidR="00091FA9">
        <w:rPr>
          <w:rFonts w:ascii="Times New Roman" w:hAnsi="Times New Roman"/>
        </w:rPr>
        <w:t>s</w:t>
      </w:r>
      <w:r w:rsidR="00091FA9" w:rsidRPr="007F51A9">
        <w:rPr>
          <w:rFonts w:ascii="Times New Roman" w:hAnsi="Times New Roman"/>
        </w:rPr>
        <w:t xml:space="preserve"> į tai, kad Šakių rajono savivaldyb</w:t>
      </w:r>
      <w:r w:rsidR="00091FA9">
        <w:rPr>
          <w:rFonts w:ascii="Times New Roman" w:hAnsi="Times New Roman"/>
        </w:rPr>
        <w:t>ei priklauso</w:t>
      </w:r>
      <w:r w:rsidR="00091FA9" w:rsidRPr="007F51A9">
        <w:rPr>
          <w:rFonts w:ascii="Times New Roman" w:hAnsi="Times New Roman"/>
        </w:rPr>
        <w:t xml:space="preserve"> </w:t>
      </w:r>
      <w:r w:rsidR="002451A8">
        <w:t xml:space="preserve">129980 </w:t>
      </w:r>
      <w:r w:rsidR="0074144A" w:rsidRPr="00F938EE">
        <w:rPr>
          <w:rFonts w:ascii="Times New Roman" w:hAnsi="Times New Roman"/>
        </w:rPr>
        <w:t>vnt.</w:t>
      </w:r>
      <w:r w:rsidR="0074144A">
        <w:rPr>
          <w:rFonts w:ascii="Times New Roman" w:hAnsi="Times New Roman"/>
        </w:rPr>
        <w:t xml:space="preserve"> uždarosios akcinės bendrovės „Šakių</w:t>
      </w:r>
      <w:r w:rsidR="00A455C8">
        <w:rPr>
          <w:rFonts w:ascii="Times New Roman" w:hAnsi="Times New Roman"/>
        </w:rPr>
        <w:t xml:space="preserve"> autobusų parkas</w:t>
      </w:r>
      <w:r w:rsidR="0074144A">
        <w:rPr>
          <w:rFonts w:ascii="Times New Roman" w:hAnsi="Times New Roman"/>
        </w:rPr>
        <w:t>“</w:t>
      </w:r>
      <w:r w:rsidR="00684D25">
        <w:rPr>
          <w:rFonts w:ascii="Times New Roman" w:hAnsi="Times New Roman"/>
        </w:rPr>
        <w:t xml:space="preserve"> akcijų</w:t>
      </w:r>
      <w:r w:rsidR="008E2476" w:rsidRPr="007F51A9">
        <w:rPr>
          <w:rFonts w:ascii="Times New Roman" w:hAnsi="Times New Roman"/>
        </w:rPr>
        <w:t xml:space="preserve">, kurios suteikia 100 proc. balsų, </w:t>
      </w:r>
      <w:r w:rsidR="00EE1E94" w:rsidRPr="00F9337F">
        <w:rPr>
          <w:rFonts w:ascii="Times New Roman" w:hAnsi="Times New Roman"/>
          <w:szCs w:val="24"/>
        </w:rPr>
        <w:t>ir į uždarosios akcinės bendrovės „Šakių</w:t>
      </w:r>
      <w:r w:rsidR="00A455C8">
        <w:rPr>
          <w:rFonts w:ascii="Times New Roman" w:hAnsi="Times New Roman"/>
          <w:szCs w:val="24"/>
        </w:rPr>
        <w:t xml:space="preserve"> autobusų parkas</w:t>
      </w:r>
      <w:r w:rsidR="00EE1E94" w:rsidRPr="00F9337F">
        <w:rPr>
          <w:rFonts w:ascii="Times New Roman" w:hAnsi="Times New Roman"/>
          <w:szCs w:val="24"/>
        </w:rPr>
        <w:t>“ 20</w:t>
      </w:r>
      <w:r w:rsidR="0042199C">
        <w:rPr>
          <w:rFonts w:ascii="Times New Roman" w:hAnsi="Times New Roman"/>
          <w:szCs w:val="24"/>
        </w:rPr>
        <w:t>2</w:t>
      </w:r>
      <w:r w:rsidR="00C3198B">
        <w:rPr>
          <w:rFonts w:ascii="Times New Roman" w:hAnsi="Times New Roman"/>
          <w:szCs w:val="24"/>
        </w:rPr>
        <w:t>1</w:t>
      </w:r>
      <w:r w:rsidR="00EE1E94" w:rsidRPr="00F9337F">
        <w:rPr>
          <w:rFonts w:ascii="Times New Roman" w:hAnsi="Times New Roman"/>
          <w:szCs w:val="24"/>
        </w:rPr>
        <w:t xml:space="preserve"> m. </w:t>
      </w:r>
      <w:r w:rsidR="0042199C">
        <w:rPr>
          <w:rFonts w:ascii="Times New Roman" w:hAnsi="Times New Roman"/>
          <w:szCs w:val="24"/>
        </w:rPr>
        <w:t xml:space="preserve">lapkričio </w:t>
      </w:r>
      <w:r w:rsidR="002451A8">
        <w:rPr>
          <w:rFonts w:ascii="Times New Roman" w:hAnsi="Times New Roman"/>
          <w:szCs w:val="24"/>
        </w:rPr>
        <w:t>1</w:t>
      </w:r>
      <w:r w:rsidR="00C3198B">
        <w:rPr>
          <w:rFonts w:ascii="Times New Roman" w:hAnsi="Times New Roman"/>
          <w:szCs w:val="24"/>
        </w:rPr>
        <w:t>6</w:t>
      </w:r>
      <w:r w:rsidR="00EE1E94" w:rsidRPr="00F9337F">
        <w:rPr>
          <w:rFonts w:ascii="Times New Roman" w:hAnsi="Times New Roman"/>
          <w:szCs w:val="24"/>
        </w:rPr>
        <w:t xml:space="preserve"> d. </w:t>
      </w:r>
      <w:r w:rsidR="009061E2">
        <w:rPr>
          <w:rFonts w:ascii="Times New Roman" w:hAnsi="Times New Roman"/>
          <w:szCs w:val="24"/>
        </w:rPr>
        <w:t>raštą</w:t>
      </w:r>
      <w:r w:rsidR="00EE1E94" w:rsidRPr="00F9337F">
        <w:rPr>
          <w:rFonts w:ascii="Times New Roman" w:hAnsi="Times New Roman"/>
          <w:szCs w:val="24"/>
        </w:rPr>
        <w:t xml:space="preserve"> Nr. </w:t>
      </w:r>
      <w:r w:rsidR="002451A8">
        <w:rPr>
          <w:rFonts w:ascii="Times New Roman" w:hAnsi="Times New Roman"/>
          <w:szCs w:val="24"/>
        </w:rPr>
        <w:t>S</w:t>
      </w:r>
      <w:r w:rsidR="009061E2">
        <w:rPr>
          <w:rFonts w:ascii="Times New Roman" w:hAnsi="Times New Roman"/>
          <w:szCs w:val="24"/>
        </w:rPr>
        <w:t>R-</w:t>
      </w:r>
      <w:r w:rsidR="00C3198B">
        <w:rPr>
          <w:rFonts w:ascii="Times New Roman" w:hAnsi="Times New Roman"/>
          <w:szCs w:val="24"/>
        </w:rPr>
        <w:t>184</w:t>
      </w:r>
      <w:r w:rsidR="009061E2">
        <w:rPr>
          <w:rFonts w:ascii="Times New Roman" w:hAnsi="Times New Roman"/>
          <w:szCs w:val="24"/>
        </w:rPr>
        <w:t xml:space="preserve"> „Dėl audito</w:t>
      </w:r>
      <w:r w:rsidR="002451A8">
        <w:rPr>
          <w:rFonts w:ascii="Times New Roman" w:hAnsi="Times New Roman"/>
          <w:szCs w:val="24"/>
        </w:rPr>
        <w:t xml:space="preserve"> įmonės</w:t>
      </w:r>
      <w:r w:rsidR="009061E2">
        <w:rPr>
          <w:rFonts w:ascii="Times New Roman" w:hAnsi="Times New Roman"/>
          <w:szCs w:val="24"/>
        </w:rPr>
        <w:t>“</w:t>
      </w:r>
      <w:r w:rsidR="00EE1E94" w:rsidRPr="00F9337F">
        <w:rPr>
          <w:rFonts w:ascii="Times New Roman" w:hAnsi="Times New Roman"/>
          <w:szCs w:val="24"/>
        </w:rPr>
        <w:t>:</w:t>
      </w:r>
    </w:p>
    <w:p w14:paraId="1C6542E6" w14:textId="53AA4AF0" w:rsidR="00EE1E94" w:rsidRPr="00F9337F" w:rsidRDefault="00EE1E94" w:rsidP="00EE1E9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9337F">
        <w:rPr>
          <w:rFonts w:ascii="Times New Roman" w:hAnsi="Times New Roman"/>
          <w:szCs w:val="24"/>
        </w:rPr>
        <w:tab/>
        <w:t xml:space="preserve">1. </w:t>
      </w:r>
      <w:r w:rsidRPr="00F9337F">
        <w:rPr>
          <w:rFonts w:ascii="Times New Roman" w:hAnsi="Times New Roman"/>
          <w:spacing w:val="60"/>
          <w:szCs w:val="24"/>
        </w:rPr>
        <w:t>Išrenku</w:t>
      </w:r>
      <w:r w:rsidRPr="00F9337F">
        <w:rPr>
          <w:rFonts w:ascii="Times New Roman" w:hAnsi="Times New Roman"/>
          <w:szCs w:val="24"/>
        </w:rPr>
        <w:t xml:space="preserve"> </w:t>
      </w:r>
      <w:r w:rsidR="002451A8">
        <w:rPr>
          <w:rFonts w:ascii="Times New Roman" w:hAnsi="Times New Roman"/>
        </w:rPr>
        <w:t>UAB „Apskaitos ir mokesčių konsultacijos</w:t>
      </w:r>
      <w:r w:rsidR="009061E2" w:rsidRPr="00F9337F">
        <w:rPr>
          <w:rFonts w:ascii="Times New Roman" w:hAnsi="Times New Roman"/>
          <w:szCs w:val="24"/>
        </w:rPr>
        <w:t xml:space="preserve">“ </w:t>
      </w:r>
      <w:r w:rsidR="00BB35FA">
        <w:rPr>
          <w:rFonts w:ascii="Times New Roman" w:hAnsi="Times New Roman"/>
          <w:szCs w:val="24"/>
        </w:rPr>
        <w:t xml:space="preserve">(kodas 125654457) </w:t>
      </w:r>
      <w:r w:rsidR="009061E2" w:rsidRPr="00F9337F">
        <w:rPr>
          <w:rFonts w:ascii="Times New Roman" w:hAnsi="Times New Roman"/>
          <w:szCs w:val="24"/>
        </w:rPr>
        <w:t>audito įmone, atliksiančia uždarosios akcinės bendrovės „Šakių</w:t>
      </w:r>
      <w:r w:rsidR="00A455C8">
        <w:rPr>
          <w:rFonts w:ascii="Times New Roman" w:hAnsi="Times New Roman"/>
          <w:szCs w:val="24"/>
        </w:rPr>
        <w:t xml:space="preserve"> autobusų parkas</w:t>
      </w:r>
      <w:r w:rsidR="009061E2" w:rsidRPr="00F9337F">
        <w:rPr>
          <w:rFonts w:ascii="Times New Roman" w:hAnsi="Times New Roman"/>
          <w:szCs w:val="24"/>
        </w:rPr>
        <w:t xml:space="preserve">“ </w:t>
      </w:r>
      <w:r w:rsidRPr="00F9337F">
        <w:rPr>
          <w:rFonts w:ascii="Times New Roman" w:hAnsi="Times New Roman"/>
          <w:szCs w:val="24"/>
        </w:rPr>
        <w:t>20</w:t>
      </w:r>
      <w:r w:rsidR="0042199C">
        <w:rPr>
          <w:rFonts w:ascii="Times New Roman" w:hAnsi="Times New Roman"/>
          <w:szCs w:val="24"/>
        </w:rPr>
        <w:t>2</w:t>
      </w:r>
      <w:r w:rsidR="00C3198B">
        <w:rPr>
          <w:rFonts w:ascii="Times New Roman" w:hAnsi="Times New Roman"/>
          <w:szCs w:val="24"/>
        </w:rPr>
        <w:t>1</w:t>
      </w:r>
      <w:r w:rsidR="009C2783">
        <w:rPr>
          <w:rFonts w:ascii="Times New Roman" w:hAnsi="Times New Roman"/>
          <w:szCs w:val="24"/>
        </w:rPr>
        <w:t xml:space="preserve"> </w:t>
      </w:r>
      <w:r w:rsidRPr="00F9337F">
        <w:rPr>
          <w:rFonts w:ascii="Times New Roman" w:hAnsi="Times New Roman"/>
          <w:szCs w:val="24"/>
        </w:rPr>
        <w:t>metų finansinių ataskaitų rinkini</w:t>
      </w:r>
      <w:r w:rsidR="009061E2">
        <w:rPr>
          <w:rFonts w:ascii="Times New Roman" w:hAnsi="Times New Roman"/>
          <w:szCs w:val="24"/>
        </w:rPr>
        <w:t>o</w:t>
      </w:r>
      <w:r w:rsidRPr="00F9337F">
        <w:rPr>
          <w:rFonts w:ascii="Times New Roman" w:hAnsi="Times New Roman"/>
          <w:szCs w:val="24"/>
        </w:rPr>
        <w:t xml:space="preserve"> auditą.</w:t>
      </w:r>
    </w:p>
    <w:p w14:paraId="73C43057" w14:textId="1F248BEB" w:rsidR="00EE1E94" w:rsidRPr="00F9337F" w:rsidRDefault="00EE1E94" w:rsidP="00EE1E9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9337F">
        <w:rPr>
          <w:rFonts w:ascii="Times New Roman" w:hAnsi="Times New Roman"/>
          <w:szCs w:val="24"/>
        </w:rPr>
        <w:tab/>
        <w:t xml:space="preserve">2. </w:t>
      </w:r>
      <w:r w:rsidRPr="00F9337F">
        <w:rPr>
          <w:rFonts w:ascii="Times New Roman" w:hAnsi="Times New Roman"/>
          <w:spacing w:val="60"/>
          <w:szCs w:val="24"/>
        </w:rPr>
        <w:t>Nustatau</w:t>
      </w:r>
      <w:r w:rsidRPr="00F9337F">
        <w:rPr>
          <w:rFonts w:ascii="Times New Roman" w:hAnsi="Times New Roman"/>
          <w:szCs w:val="24"/>
        </w:rPr>
        <w:t>, jog už audito paslaugas apmoka uždaroji akcinė bendrovė „Šakių</w:t>
      </w:r>
      <w:r w:rsidR="00A455C8">
        <w:rPr>
          <w:rFonts w:ascii="Times New Roman" w:hAnsi="Times New Roman"/>
          <w:szCs w:val="24"/>
        </w:rPr>
        <w:t xml:space="preserve"> autobusų parkas</w:t>
      </w:r>
      <w:r w:rsidRPr="00F9337F">
        <w:rPr>
          <w:rFonts w:ascii="Times New Roman" w:hAnsi="Times New Roman"/>
          <w:szCs w:val="24"/>
        </w:rPr>
        <w:t>“.</w:t>
      </w:r>
    </w:p>
    <w:p w14:paraId="487F820D" w14:textId="77777777" w:rsidR="003E13CC" w:rsidRDefault="003E13CC" w:rsidP="00091FA9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EACFDB8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D8E633F" w14:textId="77777777" w:rsidR="008E2476" w:rsidRDefault="008E2476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A8234D6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14:paraId="0031E47E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151754B9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B19F15C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D4D2872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415A183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FE956C8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75B3179C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729DBD8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287C8F47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4D91694A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5E811532" w14:textId="4A70664D"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42199C">
        <w:rPr>
          <w:rFonts w:ascii="Times New Roman" w:hAnsi="Times New Roman"/>
        </w:rPr>
        <w:t>2</w:t>
      </w:r>
      <w:r w:rsidR="00C3198B">
        <w:rPr>
          <w:rFonts w:ascii="Times New Roman" w:hAnsi="Times New Roman"/>
        </w:rPr>
        <w:t>1</w:t>
      </w:r>
      <w:r w:rsidRPr="003E055C">
        <w:rPr>
          <w:rFonts w:ascii="Times New Roman" w:hAnsi="Times New Roman"/>
        </w:rPr>
        <w:t>-</w:t>
      </w:r>
      <w:r w:rsidR="00EE1E94">
        <w:rPr>
          <w:rFonts w:ascii="Times New Roman" w:hAnsi="Times New Roman"/>
        </w:rPr>
        <w:t>1</w:t>
      </w:r>
      <w:r w:rsidR="0042199C">
        <w:rPr>
          <w:rFonts w:ascii="Times New Roman" w:hAnsi="Times New Roman"/>
        </w:rPr>
        <w:t>1</w:t>
      </w:r>
      <w:r>
        <w:rPr>
          <w:rFonts w:ascii="Times New Roman" w:hAnsi="Times New Roman"/>
        </w:rPr>
        <w:t>-</w:t>
      </w:r>
      <w:r w:rsidR="00C3198B">
        <w:rPr>
          <w:rFonts w:ascii="Times New Roman" w:hAnsi="Times New Roman"/>
        </w:rPr>
        <w:t>17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647B10" w14:textId="77777777" w:rsidR="0051132E" w:rsidRDefault="0051132E">
      <w:r>
        <w:separator/>
      </w:r>
    </w:p>
  </w:endnote>
  <w:endnote w:type="continuationSeparator" w:id="0">
    <w:p w14:paraId="0CCE8D91" w14:textId="77777777" w:rsidR="0051132E" w:rsidRDefault="00511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142C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B61A20" w14:textId="77777777" w:rsidR="0051132E" w:rsidRDefault="0051132E">
      <w:r>
        <w:separator/>
      </w:r>
    </w:p>
  </w:footnote>
  <w:footnote w:type="continuationSeparator" w:id="0">
    <w:p w14:paraId="0C17CC0D" w14:textId="77777777" w:rsidR="0051132E" w:rsidRDefault="005113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D6BDA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5F3"/>
    <w:rsid w:val="00016AB0"/>
    <w:rsid w:val="00025B57"/>
    <w:rsid w:val="00026842"/>
    <w:rsid w:val="00072595"/>
    <w:rsid w:val="00091FA9"/>
    <w:rsid w:val="00117499"/>
    <w:rsid w:val="00135E10"/>
    <w:rsid w:val="0015586D"/>
    <w:rsid w:val="00174A26"/>
    <w:rsid w:val="0017624D"/>
    <w:rsid w:val="001B7145"/>
    <w:rsid w:val="001D28D9"/>
    <w:rsid w:val="001D38EF"/>
    <w:rsid w:val="001E5E51"/>
    <w:rsid w:val="001E7250"/>
    <w:rsid w:val="00230731"/>
    <w:rsid w:val="002451A8"/>
    <w:rsid w:val="00251A99"/>
    <w:rsid w:val="002765E4"/>
    <w:rsid w:val="0028720A"/>
    <w:rsid w:val="002D3ABC"/>
    <w:rsid w:val="00302028"/>
    <w:rsid w:val="00313CF0"/>
    <w:rsid w:val="00342E29"/>
    <w:rsid w:val="003800DB"/>
    <w:rsid w:val="003A0C31"/>
    <w:rsid w:val="003E13CC"/>
    <w:rsid w:val="003E381F"/>
    <w:rsid w:val="003F491F"/>
    <w:rsid w:val="003F7F58"/>
    <w:rsid w:val="00416870"/>
    <w:rsid w:val="0042199C"/>
    <w:rsid w:val="00434111"/>
    <w:rsid w:val="00435ADB"/>
    <w:rsid w:val="004D560C"/>
    <w:rsid w:val="0051132E"/>
    <w:rsid w:val="00521D86"/>
    <w:rsid w:val="0057313F"/>
    <w:rsid w:val="00583E25"/>
    <w:rsid w:val="00610881"/>
    <w:rsid w:val="00627547"/>
    <w:rsid w:val="00684D25"/>
    <w:rsid w:val="00686446"/>
    <w:rsid w:val="0070001E"/>
    <w:rsid w:val="00717C20"/>
    <w:rsid w:val="00730A8F"/>
    <w:rsid w:val="0074144A"/>
    <w:rsid w:val="007B221B"/>
    <w:rsid w:val="007D2C70"/>
    <w:rsid w:val="008337C1"/>
    <w:rsid w:val="008C1B78"/>
    <w:rsid w:val="008D7A2A"/>
    <w:rsid w:val="008E2476"/>
    <w:rsid w:val="008E587F"/>
    <w:rsid w:val="008F4809"/>
    <w:rsid w:val="009061E2"/>
    <w:rsid w:val="00906AF3"/>
    <w:rsid w:val="00914866"/>
    <w:rsid w:val="00925B39"/>
    <w:rsid w:val="00927D47"/>
    <w:rsid w:val="00952131"/>
    <w:rsid w:val="0098205C"/>
    <w:rsid w:val="009B3437"/>
    <w:rsid w:val="009C2783"/>
    <w:rsid w:val="009C4EAB"/>
    <w:rsid w:val="009F065C"/>
    <w:rsid w:val="00A277E3"/>
    <w:rsid w:val="00A455C8"/>
    <w:rsid w:val="00AE7378"/>
    <w:rsid w:val="00B14546"/>
    <w:rsid w:val="00B47628"/>
    <w:rsid w:val="00B75F85"/>
    <w:rsid w:val="00B80F03"/>
    <w:rsid w:val="00BB35FA"/>
    <w:rsid w:val="00BE1E33"/>
    <w:rsid w:val="00BE4C6A"/>
    <w:rsid w:val="00BE6D25"/>
    <w:rsid w:val="00C2225A"/>
    <w:rsid w:val="00C3198B"/>
    <w:rsid w:val="00C838D9"/>
    <w:rsid w:val="00C84A75"/>
    <w:rsid w:val="00C921BD"/>
    <w:rsid w:val="00CA67DC"/>
    <w:rsid w:val="00CA6ECE"/>
    <w:rsid w:val="00CD1AC6"/>
    <w:rsid w:val="00CE70A4"/>
    <w:rsid w:val="00D95763"/>
    <w:rsid w:val="00DB6648"/>
    <w:rsid w:val="00DD47CE"/>
    <w:rsid w:val="00E432CF"/>
    <w:rsid w:val="00E918BB"/>
    <w:rsid w:val="00EB26EA"/>
    <w:rsid w:val="00ED113F"/>
    <w:rsid w:val="00EE1E94"/>
    <w:rsid w:val="00EE2CE3"/>
    <w:rsid w:val="00EF69A0"/>
    <w:rsid w:val="00F01EF6"/>
    <w:rsid w:val="00F54E64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B9C842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</TotalTime>
  <Pages>1</Pages>
  <Words>921</Words>
  <Characters>525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1444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8</cp:revision>
  <cp:lastPrinted>2020-11-09T07:05:00Z</cp:lastPrinted>
  <dcterms:created xsi:type="dcterms:W3CDTF">2021-11-17T08:14:00Z</dcterms:created>
  <dcterms:modified xsi:type="dcterms:W3CDTF">2021-11-17T08:17:00Z</dcterms:modified>
</cp:coreProperties>
</file>