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2F0A5246" w14:textId="7238EB71" w:rsidR="00631970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</w:t>
      </w:r>
      <w:r w:rsidR="00F9451B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DIREKTORIAUS ĮSAKYMŲ PRIPAŽINIMO NETEKUSIAIS GALIOS</w:t>
      </w:r>
    </w:p>
    <w:p w14:paraId="7F2AFCA0" w14:textId="77777777" w:rsidR="00F9451B" w:rsidRPr="001D672C" w:rsidRDefault="00F9451B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7AE298D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gruodžio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5A640DE8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="00353485">
        <w:rPr>
          <w:rFonts w:ascii="Times New Roman" w:eastAsia="Times New Roman" w:hAnsi="Times New Roman"/>
          <w:sz w:val="24"/>
          <w:szCs w:val="20"/>
        </w:rPr>
        <w:t xml:space="preserve"> Lietuvos Respublikos vietos savivaldos įstatymo 18 straipsnio 1 dalimi,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</w:t>
      </w:r>
      <w:r w:rsidR="00353485">
        <w:rPr>
          <w:rFonts w:ascii="Times New Roman" w:eastAsia="Times New Roman" w:hAnsi="Times New Roman"/>
          <w:sz w:val="24"/>
          <w:szCs w:val="24"/>
        </w:rPr>
        <w:t>4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D86979">
        <w:rPr>
          <w:rFonts w:ascii="Times New Roman" w:eastAsia="Times New Roman" w:hAnsi="Times New Roman"/>
          <w:sz w:val="24"/>
          <w:szCs w:val="24"/>
        </w:rPr>
        <w:t>p</w:t>
      </w:r>
      <w:r w:rsidR="00353485">
        <w:rPr>
          <w:rFonts w:ascii="Times New Roman" w:eastAsia="Times New Roman" w:hAnsi="Times New Roman"/>
          <w:sz w:val="24"/>
          <w:szCs w:val="24"/>
        </w:rPr>
        <w:t>unktu</w:t>
      </w:r>
      <w:r w:rsidR="00F9451B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708E2FF" w14:textId="34A7DD89" w:rsidR="00F9451B" w:rsidRDefault="00F9451B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p r i p a ž į s t u </w:t>
      </w:r>
      <w:r w:rsidR="00A23667"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</w:rPr>
        <w:t xml:space="preserve">netekusiais galios šiuos </w:t>
      </w:r>
      <w:r w:rsidR="00A23667">
        <w:rPr>
          <w:rFonts w:ascii="Times New Roman" w:eastAsia="Times New Roman" w:hAnsi="Times New Roman"/>
          <w:sz w:val="24"/>
          <w:szCs w:val="20"/>
        </w:rPr>
        <w:t xml:space="preserve">Šakių rajono savivaldybės administracijos </w:t>
      </w:r>
      <w:r>
        <w:rPr>
          <w:rFonts w:ascii="Times New Roman" w:eastAsia="Times New Roman" w:hAnsi="Times New Roman"/>
          <w:sz w:val="24"/>
          <w:szCs w:val="20"/>
        </w:rPr>
        <w:t>direktoriaus įsakymus:</w:t>
      </w:r>
    </w:p>
    <w:p w14:paraId="2A998C25" w14:textId="719ACA01" w:rsidR="00303024" w:rsidRDefault="00F9451B" w:rsidP="00A23667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1. 2021 m. lapkričio 30 d. įsakymą Nr. AG-179 „Dėl į</w:t>
      </w:r>
      <w:r w:rsidR="00303024">
        <w:rPr>
          <w:rFonts w:ascii="Times New Roman" w:eastAsia="Times New Roman" w:hAnsi="Times New Roman"/>
          <w:sz w:val="24"/>
          <w:szCs w:val="20"/>
        </w:rPr>
        <w:t>pareigojimo skirti lėšas iš grąžintos paskolos;</w:t>
      </w:r>
    </w:p>
    <w:p w14:paraId="1EB43515" w14:textId="3D5B4A97" w:rsidR="00303024" w:rsidRDefault="00303024" w:rsidP="0030302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2. 2021 m. lapkričio 30 d. įsakymą Nr. AG-180 „Dėl įpareigojimo skirti lėšas iš grąžintos paskolos;</w:t>
      </w:r>
    </w:p>
    <w:p w14:paraId="21832BC1" w14:textId="13E3E73C" w:rsidR="00303024" w:rsidRDefault="00303024" w:rsidP="0030302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3. 2021 m. gruodžio 1 d. įsakymą Nr. AG-181 „Dėl įpareigojimo skirti lėšas iš grąžintos paskolos.</w:t>
      </w:r>
    </w:p>
    <w:p w14:paraId="3B60F274" w14:textId="40324B6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77777777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2021-12-02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p w14:paraId="50E848D8" w14:textId="77777777" w:rsidR="0083267A" w:rsidRDefault="0083267A">
      <w:pPr>
        <w:overflowPunct w:val="0"/>
        <w:spacing w:after="0" w:line="240" w:lineRule="auto"/>
      </w:pPr>
    </w:p>
    <w:sectPr w:rsidR="008326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ACB18" w14:textId="77777777" w:rsidR="009E3124" w:rsidRDefault="009E3124">
      <w:pPr>
        <w:spacing w:after="0" w:line="240" w:lineRule="auto"/>
      </w:pPr>
      <w:r>
        <w:separator/>
      </w:r>
    </w:p>
  </w:endnote>
  <w:endnote w:type="continuationSeparator" w:id="0">
    <w:p w14:paraId="6D118C28" w14:textId="77777777" w:rsidR="009E3124" w:rsidRDefault="009E3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B53DD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B53DD5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B53DD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59778" w14:textId="77777777" w:rsidR="009E3124" w:rsidRDefault="009E3124">
      <w:pPr>
        <w:spacing w:after="0" w:line="240" w:lineRule="auto"/>
      </w:pPr>
      <w:r>
        <w:separator/>
      </w:r>
    </w:p>
  </w:footnote>
  <w:footnote w:type="continuationSeparator" w:id="0">
    <w:p w14:paraId="2A7161FC" w14:textId="77777777" w:rsidR="009E3124" w:rsidRDefault="009E3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B53DD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B53DD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55F5A"/>
    <w:rsid w:val="000806F1"/>
    <w:rsid w:val="000836C8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5415E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03024"/>
    <w:rsid w:val="00310B7F"/>
    <w:rsid w:val="0031210A"/>
    <w:rsid w:val="00326062"/>
    <w:rsid w:val="0034221C"/>
    <w:rsid w:val="00353485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4F6B"/>
    <w:rsid w:val="00805BAA"/>
    <w:rsid w:val="0081070A"/>
    <w:rsid w:val="008140C1"/>
    <w:rsid w:val="0082389C"/>
    <w:rsid w:val="0083267A"/>
    <w:rsid w:val="008345E9"/>
    <w:rsid w:val="008373A4"/>
    <w:rsid w:val="00854A3A"/>
    <w:rsid w:val="008A2345"/>
    <w:rsid w:val="008B4467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3124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53DD5"/>
    <w:rsid w:val="00B64B10"/>
    <w:rsid w:val="00B67CAD"/>
    <w:rsid w:val="00B7229E"/>
    <w:rsid w:val="00B7368F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267BF"/>
    <w:rsid w:val="00D457A6"/>
    <w:rsid w:val="00D47AFA"/>
    <w:rsid w:val="00D75B2A"/>
    <w:rsid w:val="00D86979"/>
    <w:rsid w:val="00DA4327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63E2E"/>
    <w:rsid w:val="00F66270"/>
    <w:rsid w:val="00F70C4B"/>
    <w:rsid w:val="00F72E8D"/>
    <w:rsid w:val="00F9451B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1CA50B8-97D0-428A-9AC6-5F27E56510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Sakiu Savivaldybe</cp:lastModifiedBy>
  <cp:revision>7</cp:revision>
  <cp:lastPrinted>2021-12-02T13:56:00Z</cp:lastPrinted>
  <dcterms:created xsi:type="dcterms:W3CDTF">2021-12-02T13:46:00Z</dcterms:created>
  <dcterms:modified xsi:type="dcterms:W3CDTF">2021-12-03T07:11:00Z</dcterms:modified>
</cp:coreProperties>
</file>