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030042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26E57">
        <w:rPr>
          <w:rFonts w:ascii="Times New Roman" w:hAnsi="Times New Roman"/>
          <w:b/>
        </w:rPr>
        <w:t>KAUNO G. 1</w:t>
      </w:r>
      <w:r w:rsidR="003C79F3">
        <w:rPr>
          <w:rFonts w:ascii="Times New Roman" w:hAnsi="Times New Roman"/>
          <w:b/>
        </w:rPr>
        <w:t>3</w:t>
      </w:r>
      <w:r w:rsidR="00C26E57">
        <w:rPr>
          <w:rFonts w:ascii="Times New Roman" w:hAnsi="Times New Roman"/>
          <w:b/>
        </w:rPr>
        <w:t>, LEKĖČIUOSE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D1B35F0"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C26E57">
        <w:rPr>
          <w:rFonts w:ascii="Times New Roman" w:hAnsi="Times New Roman"/>
          <w:color w:val="000000"/>
          <w:szCs w:val="24"/>
        </w:rPr>
        <w:t xml:space="preserve">Kauno g. </w:t>
      </w:r>
      <w:r w:rsidR="00E97A58">
        <w:rPr>
          <w:rFonts w:ascii="Times New Roman" w:hAnsi="Times New Roman"/>
          <w:color w:val="000000"/>
          <w:szCs w:val="24"/>
        </w:rPr>
        <w:t>1</w:t>
      </w:r>
      <w:r w:rsidR="003C79F3">
        <w:rPr>
          <w:rFonts w:ascii="Times New Roman" w:hAnsi="Times New Roman"/>
          <w:color w:val="000000"/>
          <w:szCs w:val="24"/>
        </w:rPr>
        <w:t>3</w:t>
      </w:r>
      <w:r w:rsidR="004214F0" w:rsidRPr="003F4C81">
        <w:rPr>
          <w:rFonts w:ascii="Times New Roman" w:hAnsi="Times New Roman"/>
          <w:color w:val="000000"/>
          <w:szCs w:val="24"/>
        </w:rPr>
        <w:t xml:space="preserve">, </w:t>
      </w:r>
      <w:r w:rsidR="00C26E57">
        <w:rPr>
          <w:rFonts w:ascii="Times New Roman" w:hAnsi="Times New Roman"/>
          <w:color w:val="000000"/>
          <w:szCs w:val="24"/>
        </w:rPr>
        <w:t>Lekėčiuose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42C8D0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26E57">
        <w:rPr>
          <w:rFonts w:ascii="Times New Roman" w:hAnsi="Times New Roman"/>
          <w:szCs w:val="24"/>
        </w:rPr>
        <w:t xml:space="preserve">Kauno g. </w:t>
      </w:r>
      <w:r w:rsidR="00E97A58">
        <w:rPr>
          <w:rFonts w:ascii="Times New Roman" w:hAnsi="Times New Roman"/>
          <w:szCs w:val="24"/>
        </w:rPr>
        <w:t>1</w:t>
      </w:r>
      <w:r w:rsidR="003C79F3">
        <w:rPr>
          <w:rFonts w:ascii="Times New Roman" w:hAnsi="Times New Roman"/>
          <w:szCs w:val="24"/>
        </w:rPr>
        <w:t>3</w:t>
      </w:r>
      <w:r w:rsidR="004214F0" w:rsidRPr="003F4C81">
        <w:rPr>
          <w:rFonts w:ascii="Times New Roman" w:hAnsi="Times New Roman"/>
          <w:szCs w:val="24"/>
        </w:rPr>
        <w:t>,</w:t>
      </w:r>
      <w:r w:rsidR="00AA704A" w:rsidRPr="003F4C81">
        <w:rPr>
          <w:rFonts w:ascii="Times New Roman" w:hAnsi="Times New Roman"/>
          <w:szCs w:val="24"/>
        </w:rPr>
        <w:t xml:space="preserve"> </w:t>
      </w:r>
      <w:r w:rsidR="00C26E57">
        <w:rPr>
          <w:rFonts w:ascii="Times New Roman" w:hAnsi="Times New Roman"/>
          <w:szCs w:val="24"/>
        </w:rPr>
        <w:t>Lekėčiai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C79F3">
        <w:rPr>
          <w:rFonts w:ascii="Times New Roman" w:hAnsi="Times New Roman"/>
          <w:szCs w:val="24"/>
        </w:rPr>
        <w:t>8499-6000-8012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C79F3">
        <w:rPr>
          <w:rFonts w:ascii="Times New Roman" w:hAnsi="Times New Roman"/>
          <w:szCs w:val="24"/>
        </w:rPr>
        <w:t>633,57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3C79F3">
        <w:rPr>
          <w:rFonts w:ascii="Times New Roman" w:hAnsi="Times New Roman"/>
          <w:szCs w:val="24"/>
        </w:rPr>
        <w:t>12</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3C79F3">
        <w:rPr>
          <w:rFonts w:ascii="Times New Roman" w:hAnsi="Times New Roman"/>
          <w:szCs w:val="24"/>
        </w:rPr>
        <w:t>0,2000</w:t>
      </w:r>
      <w:r w:rsidR="00C26E57" w:rsidRPr="008020D8">
        <w:rPr>
          <w:rFonts w:ascii="Times New Roman" w:hAnsi="Times New Roman"/>
          <w:szCs w:val="24"/>
        </w:rPr>
        <w:t xml:space="preserve"> ha (žemės sklypo unikalus Nr. </w:t>
      </w:r>
      <w:r w:rsidR="003C79F3">
        <w:rPr>
          <w:rFonts w:ascii="Times New Roman" w:hAnsi="Times New Roman"/>
          <w:szCs w:val="24"/>
        </w:rPr>
        <w:t>4400-1236-8802</w:t>
      </w:r>
      <w:bookmarkStart w:id="0" w:name="_GoBack"/>
      <w:bookmarkEnd w:id="0"/>
      <w:r w:rsidR="00C26E57" w:rsidRPr="008020D8">
        <w:rPr>
          <w:rFonts w:ascii="Times New Roman" w:hAnsi="Times New Roman"/>
          <w:szCs w:val="24"/>
        </w:rPr>
        <w:t>), nuosavybės teise priklausantis Lietuvos Respublikai</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0E28B" w14:textId="77777777" w:rsidR="00D376E8" w:rsidRDefault="00D376E8">
      <w:r>
        <w:separator/>
      </w:r>
    </w:p>
  </w:endnote>
  <w:endnote w:type="continuationSeparator" w:id="0">
    <w:p w14:paraId="2B7272A4" w14:textId="77777777" w:rsidR="00D376E8" w:rsidRDefault="00D3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04089" w14:textId="77777777" w:rsidR="00D376E8" w:rsidRDefault="00D376E8">
      <w:r>
        <w:separator/>
      </w:r>
    </w:p>
  </w:footnote>
  <w:footnote w:type="continuationSeparator" w:id="0">
    <w:p w14:paraId="10DDF2D3" w14:textId="77777777" w:rsidR="00D376E8" w:rsidRDefault="00D37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3BE314A" w:rsidR="001453BD" w:rsidRDefault="001453BD">
        <w:pPr>
          <w:pStyle w:val="Antrats"/>
          <w:jc w:val="center"/>
        </w:pPr>
        <w:r>
          <w:fldChar w:fldCharType="begin"/>
        </w:r>
        <w:r>
          <w:instrText xml:space="preserve"> PAGE   \* MERGEFORMAT </w:instrText>
        </w:r>
        <w:r>
          <w:fldChar w:fldCharType="separate"/>
        </w:r>
        <w:r w:rsidR="00373C7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5F7DE-BAB9-4BFB-83DE-1DC165EA6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2201</Words>
  <Characters>1255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2021-12-20T14:36:00Z</dcterms:created>
  <dcterms:modified xsi:type="dcterms:W3CDTF">2021-12-20T14:36:00Z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