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A7F5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0B88D6" wp14:editId="0C8D3D2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3EE2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2B4BEF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B0FC1F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690A9F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6D48FDE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A00128" w14:textId="6E62251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8C0B27">
        <w:rPr>
          <w:rFonts w:ascii="Times New Roman" w:hAnsi="Times New Roman"/>
          <w:b/>
        </w:rPr>
        <w:t xml:space="preserve">  DUOMENŲ</w:t>
      </w:r>
      <w:r w:rsidR="00F2793B">
        <w:rPr>
          <w:rFonts w:ascii="Times New Roman" w:hAnsi="Times New Roman"/>
          <w:b/>
        </w:rPr>
        <w:t xml:space="preserve"> SUBJEKTŲ TEISIŲ ĮGYVENDINIMO</w:t>
      </w:r>
      <w:r w:rsidR="008C0B27">
        <w:rPr>
          <w:rFonts w:ascii="Times New Roman" w:hAnsi="Times New Roman"/>
          <w:b/>
        </w:rPr>
        <w:t xml:space="preserve"> ŠAKIŲ RAJONO SAVIVALDYBĖS ADMINISTRACIJOJE TAISYKLIŲ PATVIRTINIMO</w:t>
      </w:r>
    </w:p>
    <w:p w14:paraId="7C59164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0B864DC" w14:textId="790741C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D449C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</w:t>
      </w:r>
      <w:r w:rsidR="0010773D">
        <w:rPr>
          <w:rFonts w:ascii="Times New Roman" w:hAnsi="Times New Roman"/>
        </w:rPr>
        <w:t xml:space="preserve"> </w:t>
      </w:r>
      <w:r w:rsidR="002572FE">
        <w:rPr>
          <w:rFonts w:ascii="Times New Roman" w:hAnsi="Times New Roman"/>
        </w:rPr>
        <w:t>gruodžio</w:t>
      </w:r>
      <w:r w:rsidR="004216E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</w:p>
    <w:p w14:paraId="3D01EEEA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0E375A2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6D73C80" w14:textId="6C1C916F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 xml:space="preserve">Vadovaudamasis Lietuvos Respublikos vietos savivaldos įstatymo 29 straipsnio 8 dalies 2 punktu, </w:t>
      </w:r>
      <w:r>
        <w:rPr>
          <w:rFonts w:ascii="Times New Roman" w:hAnsi="Times New Roman"/>
          <w:szCs w:val="24"/>
        </w:rPr>
        <w:t xml:space="preserve">Europos Parlamento ir Tarybos reglamento (ES) 2016/676 dėl fizinių asmenų apsaugos tvarkant asmens duomenis ir dėl laisvo tokių duomenų judėjimo </w:t>
      </w:r>
      <w:r w:rsidR="004C2B05">
        <w:rPr>
          <w:rFonts w:ascii="Times New Roman" w:hAnsi="Times New Roman"/>
          <w:szCs w:val="24"/>
        </w:rPr>
        <w:t>ir kuriuo panaikinama Direktyva 95/46/EB</w:t>
      </w:r>
      <w:r>
        <w:rPr>
          <w:rFonts w:ascii="Times New Roman" w:hAnsi="Times New Roman"/>
          <w:szCs w:val="24"/>
        </w:rPr>
        <w:t>, Lietuvos Respublikos asmens duomenų teisinės apsaugos įstatym</w:t>
      </w:r>
      <w:r w:rsidR="00676343">
        <w:rPr>
          <w:rFonts w:ascii="Times New Roman" w:hAnsi="Times New Roman"/>
          <w:szCs w:val="24"/>
        </w:rPr>
        <w:t>u</w:t>
      </w:r>
      <w:r>
        <w:rPr>
          <w:rFonts w:ascii="Times New Roman" w:hAnsi="Times New Roman"/>
          <w:szCs w:val="24"/>
        </w:rPr>
        <w:t>,</w:t>
      </w:r>
      <w:r w:rsidRPr="00B47B5F">
        <w:rPr>
          <w:rFonts w:ascii="Times New Roman" w:hAnsi="Times New Roman"/>
          <w:color w:val="000000"/>
          <w:szCs w:val="24"/>
        </w:rPr>
        <w:t xml:space="preserve"> </w:t>
      </w:r>
      <w:r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C83D28">
        <w:rPr>
          <w:rFonts w:ascii="Times New Roman" w:hAnsi="Times New Roman"/>
        </w:rPr>
        <w:t>:</w:t>
      </w:r>
    </w:p>
    <w:p w14:paraId="0A38A4C3" w14:textId="3DF0C1FC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T v i r t i n u </w:t>
      </w:r>
      <w:r w:rsidR="005A6C71">
        <w:rPr>
          <w:rFonts w:ascii="Times New Roman" w:hAnsi="Times New Roman"/>
          <w:szCs w:val="24"/>
        </w:rPr>
        <w:t>D</w:t>
      </w:r>
      <w:r>
        <w:rPr>
          <w:rFonts w:ascii="Times New Roman" w:hAnsi="Times New Roman"/>
          <w:szCs w:val="24"/>
        </w:rPr>
        <w:t>uomenų</w:t>
      </w:r>
      <w:r w:rsidR="005A6C71">
        <w:rPr>
          <w:rFonts w:ascii="Times New Roman" w:hAnsi="Times New Roman"/>
          <w:szCs w:val="24"/>
        </w:rPr>
        <w:t xml:space="preserve"> subjektų teisių įgyvendinimo</w:t>
      </w:r>
      <w:r w:rsidRPr="00B47B5F">
        <w:rPr>
          <w:rFonts w:ascii="Times New Roman" w:hAnsi="Times New Roman"/>
          <w:szCs w:val="24"/>
        </w:rPr>
        <w:t xml:space="preserve"> Šakių rajono savivaldybės administracijoje taisykles (pridedama).</w:t>
      </w:r>
    </w:p>
    <w:p w14:paraId="3A159166" w14:textId="77777777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 a v e d u :</w:t>
      </w:r>
    </w:p>
    <w:p w14:paraId="6877D79C" w14:textId="6866C047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>
        <w:rPr>
          <w:rFonts w:ascii="Times New Roman" w:hAnsi="Times New Roman"/>
          <w:szCs w:val="24"/>
        </w:rPr>
        <w:t xml:space="preserve"> </w:t>
      </w:r>
      <w:r w:rsidR="00B13212">
        <w:rPr>
          <w:rFonts w:ascii="Times New Roman" w:hAnsi="Times New Roman"/>
          <w:szCs w:val="24"/>
        </w:rPr>
        <w:t>Šakių r</w:t>
      </w:r>
      <w:r w:rsidRPr="00B47B5F">
        <w:rPr>
          <w:rFonts w:ascii="Times New Roman" w:hAnsi="Times New Roman"/>
          <w:szCs w:val="24"/>
        </w:rPr>
        <w:t>ajono savivaldybės administracijos Bendrųjų reikalų skyriaus vyresniajai sekretorei Irenai Bac</w:t>
      </w:r>
      <w:r>
        <w:rPr>
          <w:rFonts w:ascii="Times New Roman" w:hAnsi="Times New Roman"/>
          <w:szCs w:val="24"/>
        </w:rPr>
        <w:t>evičienei</w:t>
      </w:r>
      <w:r w:rsidRPr="00B47B5F">
        <w:rPr>
          <w:rFonts w:ascii="Times New Roman" w:hAnsi="Times New Roman"/>
          <w:szCs w:val="24"/>
        </w:rPr>
        <w:t xml:space="preserve"> Dokumentų valdymo sistemos </w:t>
      </w:r>
      <w:r>
        <w:rPr>
          <w:rFonts w:ascii="Times New Roman" w:hAnsi="Times New Roman"/>
          <w:szCs w:val="24"/>
        </w:rPr>
        <w:t>priemonėmis</w:t>
      </w:r>
      <w:r w:rsidRPr="00B47B5F">
        <w:rPr>
          <w:rFonts w:ascii="Times New Roman" w:hAnsi="Times New Roman"/>
          <w:szCs w:val="24"/>
        </w:rPr>
        <w:t xml:space="preserve"> su įsakymu supažindinti rajono savivaldybės administracijos skyrių vedėjus, seniūnus, valstybės tarnautojus, neįeinančius į struktūrinių padalinių sudėtį</w:t>
      </w:r>
      <w:r w:rsidR="009A03B4">
        <w:rPr>
          <w:rFonts w:ascii="Times New Roman" w:hAnsi="Times New Roman"/>
          <w:szCs w:val="24"/>
        </w:rPr>
        <w:t>;</w:t>
      </w:r>
    </w:p>
    <w:p w14:paraId="5897688B" w14:textId="08FAC43A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2.2. </w:t>
      </w:r>
      <w:r w:rsidR="00B13212">
        <w:rPr>
          <w:rFonts w:ascii="Times New Roman" w:hAnsi="Times New Roman"/>
          <w:szCs w:val="24"/>
        </w:rPr>
        <w:t>Šakių r</w:t>
      </w:r>
      <w:r w:rsidRPr="00B47B5F">
        <w:rPr>
          <w:rFonts w:ascii="Times New Roman" w:hAnsi="Times New Roman"/>
          <w:szCs w:val="24"/>
        </w:rPr>
        <w:t>ajono savivaldybės administracijos skyrių vedėjams su įsakymu supažindinti skyrių darbuotojus</w:t>
      </w:r>
      <w:r w:rsidR="009A03B4">
        <w:rPr>
          <w:rFonts w:ascii="Times New Roman" w:hAnsi="Times New Roman"/>
          <w:szCs w:val="24"/>
        </w:rPr>
        <w:t>;</w:t>
      </w:r>
    </w:p>
    <w:p w14:paraId="19151476" w14:textId="7A6F1D88" w:rsidR="002E2F76" w:rsidRPr="00B47B5F" w:rsidRDefault="002E2F76" w:rsidP="008346DC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2.3. </w:t>
      </w:r>
      <w:r w:rsidR="00B13212">
        <w:rPr>
          <w:rFonts w:ascii="Times New Roman" w:hAnsi="Times New Roman"/>
          <w:szCs w:val="24"/>
        </w:rPr>
        <w:t>Šakių r</w:t>
      </w:r>
      <w:r w:rsidRPr="00B47B5F">
        <w:rPr>
          <w:rFonts w:ascii="Times New Roman" w:hAnsi="Times New Roman"/>
          <w:szCs w:val="24"/>
        </w:rPr>
        <w:t>ajono savivaldybės administracijos seniūnijų seniūnams su įsakymu supažindinti seniūnijų darbuotojus</w:t>
      </w:r>
      <w:r>
        <w:rPr>
          <w:rFonts w:ascii="Times New Roman" w:hAnsi="Times New Roman"/>
          <w:szCs w:val="24"/>
        </w:rPr>
        <w:t>.</w:t>
      </w:r>
    </w:p>
    <w:p w14:paraId="646277F5" w14:textId="7219BD87" w:rsidR="002E2F76" w:rsidRDefault="002E2F76" w:rsidP="00C816B2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bCs/>
          <w:color w:val="000000"/>
          <w:lang w:eastAsia="en-US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C44D499" w14:textId="3496E00A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kern w:val="2"/>
        </w:rPr>
      </w:pPr>
    </w:p>
    <w:p w14:paraId="1B1DBA4C" w14:textId="6DE1A8D1" w:rsidR="00550FED" w:rsidRDefault="00550FED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165197" w14:textId="77777777" w:rsidR="007A1821" w:rsidRDefault="007A182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39B3081" w14:textId="5D2265C7" w:rsidR="00550FED" w:rsidRPr="00A87487" w:rsidRDefault="00434111" w:rsidP="00A87487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550FED">
        <w:rPr>
          <w:rFonts w:ascii="Times New Roman" w:hAnsi="Times New Roman"/>
        </w:rPr>
        <w:t>us</w:t>
      </w:r>
      <w:r w:rsidR="00A87487">
        <w:rPr>
          <w:rFonts w:ascii="Times New Roman" w:hAnsi="Times New Roman"/>
        </w:rPr>
        <w:tab/>
        <w:t>Dainius Grincevičius</w:t>
      </w:r>
      <w:r w:rsidR="00550FED">
        <w:rPr>
          <w:rFonts w:ascii="Times New Roman" w:hAnsi="Times New Roman"/>
        </w:rPr>
        <w:t xml:space="preserve"> </w:t>
      </w:r>
    </w:p>
    <w:p w14:paraId="34A23424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DB710B6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0308E279" w14:textId="4444C47A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D32661F" w14:textId="77777777" w:rsidR="007A1821" w:rsidRDefault="007A182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84960EC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1805E1" w14:textId="072CD501" w:rsidR="00434111" w:rsidRPr="004216EC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65CDCBAD" w14:textId="505663EE" w:rsidR="001D38EF" w:rsidRDefault="0023671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27DA8581" w14:textId="05406A34" w:rsidR="00236718" w:rsidRDefault="00236718" w:rsidP="001D38EF">
      <w:pPr>
        <w:overflowPunct w:val="0"/>
        <w:rPr>
          <w:rFonts w:ascii="Times New Roman" w:hAnsi="Times New Roman"/>
          <w:szCs w:val="24"/>
        </w:rPr>
      </w:pPr>
    </w:p>
    <w:p w14:paraId="1336F32F" w14:textId="6DA105D6" w:rsidR="00236718" w:rsidRDefault="0023671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569C6EC" w14:textId="3AAC4DE4" w:rsidR="0014375F" w:rsidRPr="00434111" w:rsidRDefault="0014375F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2021-</w:t>
      </w:r>
      <w:r w:rsidR="00A87487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</w:p>
    <w:sectPr w:rsidR="0014375F" w:rsidRPr="00434111">
      <w:footerReference w:type="default" r:id="rId7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BC6FF" w14:textId="77777777" w:rsidR="00742B47" w:rsidRDefault="00742B47">
      <w:r>
        <w:separator/>
      </w:r>
    </w:p>
  </w:endnote>
  <w:endnote w:type="continuationSeparator" w:id="0">
    <w:p w14:paraId="24FA91D3" w14:textId="77777777" w:rsidR="00742B47" w:rsidRDefault="00742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6003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50B3A0" w14:textId="77777777" w:rsidR="00742B47" w:rsidRDefault="00742B47">
      <w:r>
        <w:separator/>
      </w:r>
    </w:p>
  </w:footnote>
  <w:footnote w:type="continuationSeparator" w:id="0">
    <w:p w14:paraId="686FF91F" w14:textId="77777777" w:rsidR="00742B47" w:rsidRDefault="00742B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7749E"/>
    <w:rsid w:val="00082060"/>
    <w:rsid w:val="000A5E27"/>
    <w:rsid w:val="000B7357"/>
    <w:rsid w:val="0010773D"/>
    <w:rsid w:val="00117499"/>
    <w:rsid w:val="0014375F"/>
    <w:rsid w:val="001521D2"/>
    <w:rsid w:val="001948F8"/>
    <w:rsid w:val="001D38EF"/>
    <w:rsid w:val="001E7250"/>
    <w:rsid w:val="0021202D"/>
    <w:rsid w:val="00236718"/>
    <w:rsid w:val="002572FE"/>
    <w:rsid w:val="002765E4"/>
    <w:rsid w:val="0028720A"/>
    <w:rsid w:val="002D3ABC"/>
    <w:rsid w:val="002E2F76"/>
    <w:rsid w:val="002F434F"/>
    <w:rsid w:val="00313CF0"/>
    <w:rsid w:val="0033349B"/>
    <w:rsid w:val="00342E29"/>
    <w:rsid w:val="00375A16"/>
    <w:rsid w:val="003A0C31"/>
    <w:rsid w:val="003D449C"/>
    <w:rsid w:val="003F491F"/>
    <w:rsid w:val="004216EC"/>
    <w:rsid w:val="00434111"/>
    <w:rsid w:val="00435ADB"/>
    <w:rsid w:val="004C0495"/>
    <w:rsid w:val="004C2AAF"/>
    <w:rsid w:val="004C2B05"/>
    <w:rsid w:val="00521D86"/>
    <w:rsid w:val="0053647C"/>
    <w:rsid w:val="00550FED"/>
    <w:rsid w:val="00583E25"/>
    <w:rsid w:val="005A6C71"/>
    <w:rsid w:val="00610881"/>
    <w:rsid w:val="00676343"/>
    <w:rsid w:val="0070001E"/>
    <w:rsid w:val="00710171"/>
    <w:rsid w:val="00742680"/>
    <w:rsid w:val="00742B47"/>
    <w:rsid w:val="007A1821"/>
    <w:rsid w:val="008273A1"/>
    <w:rsid w:val="008346DC"/>
    <w:rsid w:val="008B4B5F"/>
    <w:rsid w:val="008C0B27"/>
    <w:rsid w:val="008C1B78"/>
    <w:rsid w:val="008F250C"/>
    <w:rsid w:val="008F4809"/>
    <w:rsid w:val="009635D2"/>
    <w:rsid w:val="0098205C"/>
    <w:rsid w:val="009A03B4"/>
    <w:rsid w:val="009C4EAB"/>
    <w:rsid w:val="009F065C"/>
    <w:rsid w:val="00A00E1F"/>
    <w:rsid w:val="00A20A71"/>
    <w:rsid w:val="00A82B6E"/>
    <w:rsid w:val="00A87487"/>
    <w:rsid w:val="00AE7378"/>
    <w:rsid w:val="00B13212"/>
    <w:rsid w:val="00B75F85"/>
    <w:rsid w:val="00BD002F"/>
    <w:rsid w:val="00BE1E33"/>
    <w:rsid w:val="00BE4C6A"/>
    <w:rsid w:val="00BE6D25"/>
    <w:rsid w:val="00C05370"/>
    <w:rsid w:val="00C2225A"/>
    <w:rsid w:val="00C24323"/>
    <w:rsid w:val="00C273A3"/>
    <w:rsid w:val="00C4282F"/>
    <w:rsid w:val="00C816B2"/>
    <w:rsid w:val="00C838D9"/>
    <w:rsid w:val="00C83D28"/>
    <w:rsid w:val="00C84A75"/>
    <w:rsid w:val="00C921BD"/>
    <w:rsid w:val="00CA67DC"/>
    <w:rsid w:val="00CA6ECE"/>
    <w:rsid w:val="00D6717F"/>
    <w:rsid w:val="00D91C8B"/>
    <w:rsid w:val="00DB4257"/>
    <w:rsid w:val="00DD47CE"/>
    <w:rsid w:val="00E66ED2"/>
    <w:rsid w:val="00E80396"/>
    <w:rsid w:val="00E918BB"/>
    <w:rsid w:val="00EB3C93"/>
    <w:rsid w:val="00ED113F"/>
    <w:rsid w:val="00EE2CE3"/>
    <w:rsid w:val="00F01EF6"/>
    <w:rsid w:val="00F2793B"/>
    <w:rsid w:val="00F86070"/>
    <w:rsid w:val="00FE748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791FA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1180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1851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21</cp:revision>
  <cp:lastPrinted>2001-05-23T08:36:00Z</cp:lastPrinted>
  <dcterms:created xsi:type="dcterms:W3CDTF">2021-12-21T09:54:00Z</dcterms:created>
  <dcterms:modified xsi:type="dcterms:W3CDTF">2021-12-23T08:21:00Z</dcterms:modified>
</cp:coreProperties>
</file>