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840" w:rsidRPr="00A859F0" w:rsidRDefault="007D4840" w:rsidP="007D4840">
      <w:pPr>
        <w:jc w:val="center"/>
        <w:rPr>
          <w:rFonts w:ascii="Times New Roman" w:hAnsi="Times New Roman"/>
          <w:b/>
          <w:lang w:val="lt-LT" w:eastAsia="lt-LT"/>
        </w:rPr>
      </w:pPr>
      <w:r w:rsidRPr="00A859F0">
        <w:rPr>
          <w:noProof/>
          <w:lang w:val="lt-LT" w:eastAsia="lt-LT"/>
        </w:rPr>
        <w:drawing>
          <wp:inline distT="0" distB="0" distL="0" distR="0" wp14:anchorId="0048F55B" wp14:editId="09F96314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4840" w:rsidRPr="00A859F0" w:rsidRDefault="007D4840" w:rsidP="007D4840">
      <w:pPr>
        <w:jc w:val="center"/>
        <w:rPr>
          <w:rFonts w:ascii="Times New Roman" w:hAnsi="Times New Roman"/>
          <w:b/>
          <w:sz w:val="8"/>
          <w:lang w:val="lt-LT"/>
        </w:rPr>
      </w:pPr>
    </w:p>
    <w:p w:rsidR="007D4840" w:rsidRPr="00A859F0" w:rsidRDefault="007D4840" w:rsidP="007D4840">
      <w:pPr>
        <w:jc w:val="center"/>
        <w:rPr>
          <w:rFonts w:ascii="Times New Roman" w:hAnsi="Times New Roman"/>
          <w:b/>
          <w:sz w:val="24"/>
          <w:lang w:val="lt-LT"/>
        </w:rPr>
      </w:pPr>
      <w:r w:rsidRPr="00A859F0">
        <w:rPr>
          <w:rFonts w:ascii="Times New Roman" w:hAnsi="Times New Roman"/>
          <w:b/>
          <w:sz w:val="24"/>
          <w:lang w:val="lt-LT"/>
        </w:rPr>
        <w:t>ŠAKIŲ RAJONO SAVIVALDYBĖS A</w:t>
      </w:r>
      <w:r>
        <w:rPr>
          <w:rFonts w:ascii="Times New Roman" w:hAnsi="Times New Roman"/>
          <w:b/>
          <w:sz w:val="24"/>
          <w:lang w:val="lt-LT"/>
        </w:rPr>
        <w:t>DMINISTRACIJOS DIREKTORIUS</w:t>
      </w:r>
    </w:p>
    <w:p w:rsidR="007D4840" w:rsidRDefault="007D4840" w:rsidP="007D4840">
      <w:pPr>
        <w:jc w:val="center"/>
        <w:rPr>
          <w:rFonts w:ascii="Times New Roman" w:hAnsi="Times New Roman"/>
          <w:b/>
          <w:sz w:val="24"/>
          <w:lang w:val="lt-LT"/>
        </w:rPr>
      </w:pPr>
    </w:p>
    <w:p w:rsidR="007D4840" w:rsidRPr="00A859F0" w:rsidRDefault="007D4840" w:rsidP="007D4840">
      <w:pPr>
        <w:jc w:val="center"/>
        <w:rPr>
          <w:rFonts w:ascii="Times New Roman" w:hAnsi="Times New Roman"/>
          <w:b/>
          <w:sz w:val="24"/>
          <w:lang w:val="lt-LT"/>
        </w:rPr>
      </w:pPr>
    </w:p>
    <w:p w:rsidR="007D4840" w:rsidRPr="00A859F0" w:rsidRDefault="007D4840" w:rsidP="007D4840">
      <w:pPr>
        <w:pStyle w:val="Antrat3"/>
        <w:rPr>
          <w:b/>
          <w:szCs w:val="24"/>
          <w:lang w:val="lt-LT"/>
        </w:rPr>
      </w:pPr>
      <w:r>
        <w:rPr>
          <w:b/>
          <w:szCs w:val="24"/>
          <w:lang w:val="lt-LT"/>
        </w:rPr>
        <w:t>ĮSAKYMAS</w:t>
      </w:r>
    </w:p>
    <w:p w:rsidR="007D4840" w:rsidRPr="00683303" w:rsidRDefault="007D4840" w:rsidP="007D4840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683303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ADMINISTRACIJOS DIREKTORIAUS 2020 M. LIEPOS 29 D. ĮSAKYMO NR. AT-610 „DĖL ŠAKIŲ RAJONO SAVIVALDYBĖS BŪSTO FONDO SĄRAŠO IR ŠAKIŲ RAJONO SAVIVALDYBĖS SOCIALINIO BŪSTO, KAIP SAVIVALDYBĖS BŪSTO FONDO SĄRAŠO DALIES, SĄRAŠO PATVIRTINIMO“ PAPILDYMO </w:t>
      </w:r>
    </w:p>
    <w:p w:rsidR="007D4840" w:rsidRPr="00683303" w:rsidRDefault="007D4840" w:rsidP="007D4840">
      <w:pPr>
        <w:pStyle w:val="Antrat1"/>
        <w:jc w:val="center"/>
        <w:rPr>
          <w:b/>
          <w:szCs w:val="24"/>
          <w:lang w:val="lt-LT"/>
        </w:rPr>
      </w:pPr>
    </w:p>
    <w:p w:rsidR="007D4840" w:rsidRPr="00A859F0" w:rsidRDefault="007D4840" w:rsidP="007D4840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20</w:t>
      </w:r>
      <w:r>
        <w:rPr>
          <w:rFonts w:ascii="Times New Roman" w:hAnsi="Times New Roman"/>
          <w:sz w:val="24"/>
          <w:szCs w:val="24"/>
          <w:lang w:val="lt-LT"/>
        </w:rPr>
        <w:t>22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/>
          <w:sz w:val="24"/>
          <w:szCs w:val="24"/>
          <w:lang w:val="lt-LT"/>
        </w:rPr>
        <w:t xml:space="preserve">gegužės      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d. Nr. </w:t>
      </w:r>
      <w:r>
        <w:rPr>
          <w:rFonts w:ascii="Times New Roman" w:hAnsi="Times New Roman"/>
          <w:sz w:val="24"/>
          <w:szCs w:val="24"/>
          <w:lang w:val="lt-LT"/>
        </w:rPr>
        <w:t>AT-</w:t>
      </w:r>
    </w:p>
    <w:p w:rsidR="007D4840" w:rsidRPr="00A859F0" w:rsidRDefault="007D4840" w:rsidP="007D4840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Šakiai</w:t>
      </w:r>
    </w:p>
    <w:p w:rsidR="007D4840" w:rsidRDefault="007D4840" w:rsidP="007D4840">
      <w:pPr>
        <w:tabs>
          <w:tab w:val="left" w:pos="1281"/>
          <w:tab w:val="left" w:pos="737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7D4840" w:rsidRDefault="007D4840" w:rsidP="007D4840">
      <w:pPr>
        <w:ind w:firstLine="720"/>
        <w:jc w:val="both"/>
        <w:rPr>
          <w:rFonts w:ascii="Times New Roman" w:hAnsi="Times New Roman"/>
          <w:spacing w:val="60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Papildau:</w:t>
      </w:r>
    </w:p>
    <w:p w:rsidR="007D4840" w:rsidRDefault="007D4840" w:rsidP="007D4840">
      <w:pPr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1. Šakių </w:t>
      </w:r>
      <w:r w:rsidRPr="0014186B">
        <w:rPr>
          <w:rFonts w:ascii="Times New Roman" w:hAnsi="Times New Roman"/>
          <w:sz w:val="24"/>
          <w:szCs w:val="24"/>
          <w:lang w:val="lt-LT"/>
        </w:rPr>
        <w:t>rajono savivaldybės būsto fondo sąraš</w:t>
      </w:r>
      <w:r>
        <w:rPr>
          <w:rFonts w:ascii="Times New Roman" w:hAnsi="Times New Roman"/>
          <w:sz w:val="24"/>
          <w:szCs w:val="24"/>
          <w:lang w:val="lt-LT"/>
        </w:rPr>
        <w:t>o</w:t>
      </w:r>
      <w:r w:rsidRPr="0014186B">
        <w:rPr>
          <w:rFonts w:ascii="Times New Roman" w:hAnsi="Times New Roman"/>
          <w:sz w:val="24"/>
          <w:szCs w:val="24"/>
          <w:lang w:val="lt-LT"/>
        </w:rPr>
        <w:t>, patvirtint</w:t>
      </w:r>
      <w:r>
        <w:rPr>
          <w:rFonts w:ascii="Times New Roman" w:hAnsi="Times New Roman"/>
          <w:sz w:val="24"/>
          <w:szCs w:val="24"/>
          <w:lang w:val="lt-LT"/>
        </w:rPr>
        <w:t xml:space="preserve">o Šakių rajono savivaldybės administracijos direktoriaus 2020 m. liepos 29 d. įsakymu Nr. AT-610 „Dėl Šakių rajono savivaldybės būsto fondo sąrašo ir Šakių rajono savivaldybės socialinio būsto, kaip savivaldybės būsto fondo sąrašo dalies, sąrašo patvirtinimo“, skiltį „5. Kudirkos Naumiesčio seniūnija“ nauja 5.42 </w:t>
      </w:r>
      <w:r w:rsidRPr="0010431F">
        <w:rPr>
          <w:rFonts w:ascii="Times New Roman" w:hAnsi="Times New Roman"/>
          <w:sz w:val="24"/>
          <w:szCs w:val="24"/>
          <w:lang w:val="lt-LT"/>
        </w:rPr>
        <w:t>eilut</w:t>
      </w:r>
      <w:r w:rsidR="00BA437E">
        <w:rPr>
          <w:rFonts w:ascii="Times New Roman" w:hAnsi="Times New Roman"/>
          <w:sz w:val="24"/>
          <w:szCs w:val="24"/>
          <w:lang w:val="lt-LT"/>
        </w:rPr>
        <w:t>e ir ją išdėstau taip: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3363"/>
        <w:gridCol w:w="1226"/>
        <w:gridCol w:w="1260"/>
        <w:gridCol w:w="2520"/>
      </w:tblGrid>
      <w:tr w:rsidR="007D4840" w:rsidRPr="00621EB9" w:rsidTr="00B873E3">
        <w:trPr>
          <w:jc w:val="center"/>
        </w:trPr>
        <w:tc>
          <w:tcPr>
            <w:tcW w:w="1129" w:type="dxa"/>
          </w:tcPr>
          <w:p w:rsidR="007D4840" w:rsidRPr="00621EB9" w:rsidRDefault="007D4840" w:rsidP="00B873E3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621EB9">
              <w:rPr>
                <w:rFonts w:ascii="Times New Roman" w:hAnsi="Times New Roman"/>
                <w:sz w:val="24"/>
                <w:szCs w:val="24"/>
                <w:lang w:val="lt-LT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5</w:t>
            </w:r>
            <w:r w:rsidRPr="00621EB9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42.</w:t>
            </w:r>
          </w:p>
        </w:tc>
        <w:tc>
          <w:tcPr>
            <w:tcW w:w="3363" w:type="dxa"/>
          </w:tcPr>
          <w:p w:rsidR="007D4840" w:rsidRPr="00621EB9" w:rsidRDefault="007D4840" w:rsidP="00B873E3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Gyvenamosios patalpos</w:t>
            </w:r>
          </w:p>
          <w:p w:rsidR="007D4840" w:rsidRPr="00621EB9" w:rsidRDefault="007D4840" w:rsidP="00B873E3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Vytauto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 xml:space="preserve"> g.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1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,</w:t>
            </w:r>
          </w:p>
          <w:p w:rsidR="007D4840" w:rsidRPr="00621EB9" w:rsidRDefault="007D4840" w:rsidP="00B873E3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Kudirkos Naumiestis</w:t>
            </w:r>
          </w:p>
        </w:tc>
        <w:tc>
          <w:tcPr>
            <w:tcW w:w="1226" w:type="dxa"/>
          </w:tcPr>
          <w:p w:rsidR="007D4840" w:rsidRPr="00621EB9" w:rsidRDefault="007D4840" w:rsidP="00B873E3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42,29</w:t>
            </w:r>
          </w:p>
        </w:tc>
        <w:tc>
          <w:tcPr>
            <w:tcW w:w="1260" w:type="dxa"/>
          </w:tcPr>
          <w:p w:rsidR="007D4840" w:rsidRPr="00621EB9" w:rsidRDefault="007D4840" w:rsidP="00B873E3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2</w:t>
            </w:r>
          </w:p>
        </w:tc>
        <w:tc>
          <w:tcPr>
            <w:tcW w:w="2520" w:type="dxa"/>
          </w:tcPr>
          <w:p w:rsidR="007D4840" w:rsidRPr="00621EB9" w:rsidRDefault="007D4840" w:rsidP="00B873E3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849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5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9002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5012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”</w:t>
            </w:r>
          </w:p>
        </w:tc>
      </w:tr>
    </w:tbl>
    <w:p w:rsidR="007D4840" w:rsidRPr="00621EB9" w:rsidRDefault="007D4840" w:rsidP="007D4840">
      <w:pPr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621EB9">
        <w:rPr>
          <w:rFonts w:ascii="Times New Roman" w:hAnsi="Times New Roman"/>
          <w:sz w:val="24"/>
          <w:szCs w:val="24"/>
          <w:lang w:val="lt-LT"/>
        </w:rPr>
        <w:t>2. Šakių rajono savivaldybės socialinio būsto, kaip savivaldybės būsto fondo sąrašo  dalies, sąrašo, patvirtinto Šakių rajono savivaldybės administracijos direktoriaus 2020 m. liepos 29 d. įsakymu Nr. AT-610 „Dėl Šakių rajono savivaldybės būsto fondo sąrašo ir Šakių rajono savivaldybės socialinio būsto, kaip savivaldybės būsto fondo sąrašo dalies, sąrašo patvirtinimo“, skiltį „</w:t>
      </w:r>
      <w:r>
        <w:rPr>
          <w:rFonts w:ascii="Times New Roman" w:hAnsi="Times New Roman"/>
          <w:sz w:val="24"/>
          <w:szCs w:val="24"/>
          <w:lang w:val="lt-LT"/>
        </w:rPr>
        <w:t>4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. </w:t>
      </w:r>
      <w:r>
        <w:rPr>
          <w:rFonts w:ascii="Times New Roman" w:hAnsi="Times New Roman"/>
          <w:sz w:val="24"/>
          <w:szCs w:val="24"/>
          <w:lang w:val="lt-LT"/>
        </w:rPr>
        <w:t>Kudirkos Naumiesčio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 seniūnija“ nauja </w:t>
      </w:r>
      <w:r>
        <w:rPr>
          <w:rFonts w:ascii="Times New Roman" w:hAnsi="Times New Roman"/>
          <w:sz w:val="24"/>
          <w:szCs w:val="24"/>
          <w:lang w:val="lt-LT"/>
        </w:rPr>
        <w:t>4</w:t>
      </w:r>
      <w:r w:rsidRPr="00621EB9">
        <w:rPr>
          <w:rFonts w:ascii="Times New Roman" w:hAnsi="Times New Roman"/>
          <w:sz w:val="24"/>
          <w:szCs w:val="24"/>
          <w:lang w:val="lt-LT"/>
        </w:rPr>
        <w:t>.</w:t>
      </w:r>
      <w:r w:rsidR="00BA437E">
        <w:rPr>
          <w:rFonts w:ascii="Times New Roman" w:hAnsi="Times New Roman"/>
          <w:sz w:val="24"/>
          <w:szCs w:val="24"/>
          <w:lang w:val="lt-LT"/>
        </w:rPr>
        <w:t>26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 eilute ir ją išdėstau taip: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3363"/>
        <w:gridCol w:w="1226"/>
        <w:gridCol w:w="1260"/>
        <w:gridCol w:w="2520"/>
      </w:tblGrid>
      <w:tr w:rsidR="007D4840" w:rsidRPr="00621EB9" w:rsidTr="00B873E3">
        <w:trPr>
          <w:jc w:val="center"/>
        </w:trPr>
        <w:tc>
          <w:tcPr>
            <w:tcW w:w="1129" w:type="dxa"/>
          </w:tcPr>
          <w:p w:rsidR="007D4840" w:rsidRPr="00621EB9" w:rsidRDefault="007D4840" w:rsidP="00B873E3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“4</w:t>
            </w:r>
            <w:r w:rsidRPr="00621EB9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26.</w:t>
            </w:r>
          </w:p>
        </w:tc>
        <w:tc>
          <w:tcPr>
            <w:tcW w:w="3363" w:type="dxa"/>
          </w:tcPr>
          <w:p w:rsidR="007D4840" w:rsidRPr="00621EB9" w:rsidRDefault="007D4840" w:rsidP="00B873E3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Gyvenamosios patalpos</w:t>
            </w:r>
          </w:p>
          <w:p w:rsidR="007D4840" w:rsidRPr="00621EB9" w:rsidRDefault="007D4840" w:rsidP="00B873E3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Vytauto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 xml:space="preserve"> g.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1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,</w:t>
            </w:r>
          </w:p>
          <w:p w:rsidR="007D4840" w:rsidRPr="00621EB9" w:rsidRDefault="007D4840" w:rsidP="00B873E3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Kudirkos Naumiestis</w:t>
            </w:r>
          </w:p>
        </w:tc>
        <w:tc>
          <w:tcPr>
            <w:tcW w:w="1226" w:type="dxa"/>
          </w:tcPr>
          <w:p w:rsidR="007D4840" w:rsidRPr="00621EB9" w:rsidRDefault="007D4840" w:rsidP="00B873E3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42,29</w:t>
            </w:r>
          </w:p>
        </w:tc>
        <w:tc>
          <w:tcPr>
            <w:tcW w:w="1260" w:type="dxa"/>
          </w:tcPr>
          <w:p w:rsidR="007D4840" w:rsidRPr="00621EB9" w:rsidRDefault="007D4840" w:rsidP="00B873E3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2</w:t>
            </w:r>
          </w:p>
        </w:tc>
        <w:tc>
          <w:tcPr>
            <w:tcW w:w="2520" w:type="dxa"/>
          </w:tcPr>
          <w:p w:rsidR="007D4840" w:rsidRPr="00621EB9" w:rsidRDefault="007D4840" w:rsidP="00B873E3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849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5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9002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5012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”</w:t>
            </w:r>
          </w:p>
        </w:tc>
      </w:tr>
    </w:tbl>
    <w:p w:rsidR="007D4840" w:rsidRPr="00BB1701" w:rsidRDefault="007D4840" w:rsidP="007D4840">
      <w:pPr>
        <w:pStyle w:val="Antrats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BB1701">
        <w:rPr>
          <w:rFonts w:ascii="Times New Roman" w:hAnsi="Times New Roman"/>
          <w:sz w:val="24"/>
          <w:szCs w:val="24"/>
          <w:lang w:val="lt-LT"/>
        </w:rPr>
        <w:t>Šis įsakymas per vieną mėnesį nuo įsakymo įteikimo dienos gali būti skundžiamas Lietuvos Respublikos administracinių ginčų komisijos Kauno apygardos skyriui adresu: Laisvės al. 36, Kaunas, arba Regionų apygardos administracinio teismo Kauno rūmams adresu: A. Mickevičiaus g. 8A, Kaunas.</w:t>
      </w:r>
    </w:p>
    <w:p w:rsidR="007D4840" w:rsidRDefault="007D4840" w:rsidP="007D4840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7D4840" w:rsidRPr="00A859F0" w:rsidRDefault="007D4840" w:rsidP="007D4840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7D4840" w:rsidRPr="00A859F0" w:rsidRDefault="007D4840" w:rsidP="007D4840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Administracijos direktorius </w:t>
      </w:r>
      <w:r w:rsidRPr="00A859F0">
        <w:rPr>
          <w:rFonts w:ascii="Times New Roman" w:hAnsi="Times New Roman"/>
          <w:sz w:val="24"/>
          <w:szCs w:val="24"/>
          <w:lang w:val="lt-LT"/>
        </w:rPr>
        <w:tab/>
      </w:r>
      <w:r w:rsidRPr="00A859F0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  <w:t xml:space="preserve">                Dainius Grincevičius</w:t>
      </w:r>
    </w:p>
    <w:p w:rsidR="007D4840" w:rsidRDefault="007D4840" w:rsidP="007D4840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:rsidR="007D4840" w:rsidRDefault="007D4840" w:rsidP="007D4840">
      <w:pPr>
        <w:rPr>
          <w:sz w:val="24"/>
          <w:szCs w:val="24"/>
        </w:rPr>
      </w:pPr>
    </w:p>
    <w:p w:rsidR="007D4840" w:rsidRDefault="007D4840" w:rsidP="007D4840">
      <w:pPr>
        <w:rPr>
          <w:sz w:val="24"/>
          <w:szCs w:val="24"/>
        </w:rPr>
      </w:pPr>
    </w:p>
    <w:p w:rsidR="007D4840" w:rsidRDefault="007D4840" w:rsidP="007D4840">
      <w:pPr>
        <w:rPr>
          <w:sz w:val="24"/>
          <w:szCs w:val="24"/>
        </w:rPr>
      </w:pPr>
    </w:p>
    <w:p w:rsidR="007D4840" w:rsidRDefault="007D4840" w:rsidP="007D4840">
      <w:pPr>
        <w:rPr>
          <w:sz w:val="24"/>
          <w:szCs w:val="24"/>
        </w:rPr>
      </w:pPr>
    </w:p>
    <w:p w:rsidR="007D4840" w:rsidRPr="00DD759D" w:rsidRDefault="007D4840" w:rsidP="007D4840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  <w:bookmarkStart w:id="0" w:name="_GoBack"/>
      <w:bookmarkEnd w:id="0"/>
      <w:r w:rsidRPr="00DD759D">
        <w:rPr>
          <w:rFonts w:ascii="Times New Roman" w:hAnsi="Times New Roman"/>
          <w:sz w:val="24"/>
          <w:szCs w:val="24"/>
          <w:lang w:val="lt-LT"/>
        </w:rPr>
        <w:t>Parengė</w:t>
      </w:r>
      <w:r w:rsidRPr="00DD759D">
        <w:rPr>
          <w:rFonts w:ascii="Times New Roman" w:hAnsi="Times New Roman"/>
          <w:sz w:val="24"/>
          <w:szCs w:val="24"/>
          <w:lang w:val="lt-LT"/>
        </w:rPr>
        <w:tab/>
      </w:r>
    </w:p>
    <w:p w:rsidR="007D4840" w:rsidRPr="00DD759D" w:rsidRDefault="007D4840" w:rsidP="007D4840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Biudžeto, turto ir strateginio planavimo skyriaus</w:t>
      </w:r>
    </w:p>
    <w:p w:rsidR="007D4840" w:rsidRPr="00DD759D" w:rsidRDefault="007D4840" w:rsidP="007D4840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:rsidR="007D4840" w:rsidRPr="00DD759D" w:rsidRDefault="007D4840" w:rsidP="007D4840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:rsidR="007D4840" w:rsidRPr="00DD759D" w:rsidRDefault="007D4840" w:rsidP="007D4840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Sonata Gruzdaitienė</w:t>
      </w:r>
    </w:p>
    <w:p w:rsidR="007D4840" w:rsidRDefault="007D4840" w:rsidP="007D4840">
      <w:pPr>
        <w:overflowPunct w:val="0"/>
      </w:pPr>
      <w:r w:rsidRPr="00DD759D">
        <w:rPr>
          <w:rFonts w:ascii="Times New Roman" w:hAnsi="Times New Roman"/>
          <w:sz w:val="24"/>
          <w:szCs w:val="24"/>
          <w:lang w:val="lt-LT"/>
        </w:rPr>
        <w:t>202</w:t>
      </w:r>
      <w:r w:rsidR="00CF0E02">
        <w:rPr>
          <w:rFonts w:ascii="Times New Roman" w:hAnsi="Times New Roman"/>
          <w:sz w:val="24"/>
          <w:szCs w:val="24"/>
          <w:lang w:val="lt-LT"/>
        </w:rPr>
        <w:t>2</w:t>
      </w:r>
      <w:r w:rsidRPr="00DD759D">
        <w:rPr>
          <w:rFonts w:ascii="Times New Roman" w:hAnsi="Times New Roman"/>
          <w:sz w:val="24"/>
          <w:szCs w:val="24"/>
          <w:lang w:val="lt-LT"/>
        </w:rPr>
        <w:t>-</w:t>
      </w:r>
      <w:r w:rsidR="00CF0E02">
        <w:rPr>
          <w:rFonts w:ascii="Times New Roman" w:hAnsi="Times New Roman"/>
          <w:sz w:val="24"/>
          <w:szCs w:val="24"/>
          <w:lang w:val="lt-LT"/>
        </w:rPr>
        <w:t>05</w:t>
      </w:r>
      <w:r w:rsidRPr="00DD759D">
        <w:rPr>
          <w:rFonts w:ascii="Times New Roman" w:hAnsi="Times New Roman"/>
          <w:sz w:val="24"/>
          <w:szCs w:val="24"/>
          <w:lang w:val="lt-LT"/>
        </w:rPr>
        <w:t>-</w:t>
      </w:r>
      <w:r>
        <w:rPr>
          <w:rFonts w:ascii="Times New Roman" w:hAnsi="Times New Roman"/>
          <w:sz w:val="24"/>
          <w:szCs w:val="24"/>
          <w:lang w:val="lt-LT"/>
        </w:rPr>
        <w:t>1</w:t>
      </w:r>
      <w:r w:rsidR="00CF0E02">
        <w:rPr>
          <w:rFonts w:ascii="Times New Roman" w:hAnsi="Times New Roman"/>
          <w:sz w:val="24"/>
          <w:szCs w:val="24"/>
          <w:lang w:val="lt-LT"/>
        </w:rPr>
        <w:t>9</w:t>
      </w:r>
    </w:p>
    <w:p w:rsidR="00C70873" w:rsidRDefault="00C70873"/>
    <w:sectPr w:rsidR="00C70873" w:rsidSect="007A68C1">
      <w:headerReference w:type="default" r:id="rId7"/>
      <w:footerReference w:type="default" r:id="rId8"/>
      <w:pgSz w:w="11907" w:h="16840"/>
      <w:pgMar w:top="1134" w:right="567" w:bottom="567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4719" w:rsidRDefault="003E4719">
      <w:r>
        <w:separator/>
      </w:r>
    </w:p>
  </w:endnote>
  <w:endnote w:type="continuationSeparator" w:id="0">
    <w:p w:rsidR="003E4719" w:rsidRDefault="003E47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27C8" w:rsidRDefault="00CF0E02" w:rsidP="006327C8">
    <w:pPr>
      <w:pStyle w:val="Porat"/>
      <w:jc w:val="right"/>
    </w:pPr>
    <w:r>
      <w:rPr>
        <w:noProof/>
        <w:sz w:val="10"/>
      </w:rPr>
      <w:fldChar w:fldCharType="begin"/>
    </w:r>
    <w:r>
      <w:rPr>
        <w:noProof/>
        <w:sz w:val="10"/>
      </w:rPr>
      <w:instrText xml:space="preserve"> FILENAME \p \* MERGEFORMAT </w:instrText>
    </w:r>
    <w:r>
      <w:rPr>
        <w:noProof/>
        <w:sz w:val="10"/>
      </w:rPr>
      <w:fldChar w:fldCharType="separate"/>
    </w:r>
    <w:r w:rsidR="00BA437E">
      <w:rPr>
        <w:noProof/>
        <w:sz w:val="10"/>
      </w:rPr>
      <w:t>C:\Users\sgruzdaitiene\Documents\2022\soc_bustas\0519isakymas_butu_sarasas.docx</w:t>
    </w:r>
    <w:r>
      <w:rPr>
        <w:noProof/>
        <w:sz w:val="10"/>
      </w:rPr>
      <w:fldChar w:fldCharType="end"/>
    </w:r>
  </w:p>
  <w:p w:rsidR="00097933" w:rsidRDefault="003E4719" w:rsidP="00724DA2">
    <w:pPr>
      <w:pStyle w:val="Por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4719" w:rsidRDefault="003E4719">
      <w:r>
        <w:separator/>
      </w:r>
    </w:p>
  </w:footnote>
  <w:footnote w:type="continuationSeparator" w:id="0">
    <w:p w:rsidR="003E4719" w:rsidRDefault="003E47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56103255"/>
      <w:docPartObj>
        <w:docPartGallery w:val="Page Numbers (Top of Page)"/>
        <w:docPartUnique/>
      </w:docPartObj>
    </w:sdtPr>
    <w:sdtEndPr>
      <w:rPr>
        <w:noProof/>
      </w:rPr>
    </w:sdtEndPr>
    <w:sdtContent>
      <w:p w:rsidR="007A68C1" w:rsidRDefault="00CF0E02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A68C1" w:rsidRDefault="003E4719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840"/>
    <w:rsid w:val="003E4719"/>
    <w:rsid w:val="007D4840"/>
    <w:rsid w:val="009E1F81"/>
    <w:rsid w:val="00BA437E"/>
    <w:rsid w:val="00C70873"/>
    <w:rsid w:val="00CF0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76F38F-C5C1-47B6-B06C-FEDF8B67B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7D4840"/>
    <w:pPr>
      <w:spacing w:after="0" w:line="240" w:lineRule="auto"/>
    </w:pPr>
    <w:rPr>
      <w:rFonts w:ascii="TimesLT" w:eastAsia="Times New Roman" w:hAnsi="TimesLT" w:cs="Times New Roman"/>
      <w:sz w:val="20"/>
      <w:szCs w:val="20"/>
      <w:lang w:val="en-US"/>
    </w:rPr>
  </w:style>
  <w:style w:type="paragraph" w:styleId="Antrat1">
    <w:name w:val="heading 1"/>
    <w:basedOn w:val="prastasis"/>
    <w:next w:val="prastasis"/>
    <w:link w:val="Antrat1Diagrama"/>
    <w:qFormat/>
    <w:rsid w:val="007D4840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qFormat/>
    <w:rsid w:val="007D4840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7D4840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Antrat3Diagrama">
    <w:name w:val="Antraštė 3 Diagrama"/>
    <w:basedOn w:val="Numatytasispastraiposriftas"/>
    <w:link w:val="Antrat3"/>
    <w:rsid w:val="007D4840"/>
    <w:rPr>
      <w:rFonts w:ascii="Times New Roman" w:eastAsia="Times New Roman" w:hAnsi="Times New Roman" w:cs="Times New Roman"/>
      <w:bCs/>
      <w:sz w:val="24"/>
      <w:szCs w:val="20"/>
      <w:lang w:val="en-US"/>
    </w:rPr>
  </w:style>
  <w:style w:type="paragraph" w:styleId="Antrats">
    <w:name w:val="header"/>
    <w:basedOn w:val="prastasis"/>
    <w:link w:val="AntratsDiagrama"/>
    <w:rsid w:val="007D4840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rsid w:val="007D4840"/>
    <w:rPr>
      <w:rFonts w:ascii="TimesLT" w:eastAsia="Times New Roman" w:hAnsi="TimesLT" w:cs="Times New Roman"/>
      <w:sz w:val="20"/>
      <w:szCs w:val="20"/>
      <w:lang w:val="en-US"/>
    </w:rPr>
  </w:style>
  <w:style w:type="paragraph" w:styleId="Porat">
    <w:name w:val="footer"/>
    <w:basedOn w:val="prastasis"/>
    <w:link w:val="PoratDiagrama"/>
    <w:uiPriority w:val="99"/>
    <w:rsid w:val="007D4840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7D4840"/>
    <w:rPr>
      <w:rFonts w:ascii="TimesLT" w:eastAsia="Times New Roman" w:hAnsi="TimesLT" w:cs="Times New Roman"/>
      <w:sz w:val="20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A437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A437E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1210</Words>
  <Characters>690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Sonata Gruzdaitienė</cp:lastModifiedBy>
  <cp:revision>4</cp:revision>
  <cp:lastPrinted>2022-05-19T06:13:00Z</cp:lastPrinted>
  <dcterms:created xsi:type="dcterms:W3CDTF">2022-05-18T13:48:00Z</dcterms:created>
  <dcterms:modified xsi:type="dcterms:W3CDTF">2022-05-19T06:18:00Z</dcterms:modified>
</cp:coreProperties>
</file>