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1778BA" w14:textId="77777777" w:rsidR="00BD2381" w:rsidRDefault="00BD2381" w:rsidP="00BD2381">
      <w:pPr>
        <w:jc w:val="center"/>
        <w:rPr>
          <w:rFonts w:ascii="Times New Roman" w:hAnsi="Times New Roman"/>
          <w:b/>
          <w:sz w:val="8"/>
        </w:rPr>
      </w:pPr>
      <w:r>
        <w:rPr>
          <w:noProof/>
        </w:rPr>
        <w:drawing>
          <wp:inline distT="0" distB="0" distL="0" distR="0" wp14:anchorId="21AA9AFD" wp14:editId="29088FD6">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547F427F" w14:textId="77777777" w:rsidR="00BD2381" w:rsidRDefault="00BD2381" w:rsidP="00BD2381">
      <w:pPr>
        <w:jc w:val="center"/>
        <w:rPr>
          <w:rFonts w:ascii="Times New Roman" w:hAnsi="Times New Roman"/>
          <w:b/>
        </w:rPr>
      </w:pPr>
    </w:p>
    <w:p w14:paraId="3126F48E" w14:textId="77777777" w:rsidR="00BD2381" w:rsidRDefault="00BD2381" w:rsidP="00BD2381">
      <w:pPr>
        <w:jc w:val="center"/>
        <w:rPr>
          <w:rFonts w:ascii="Times New Roman" w:hAnsi="Times New Roman"/>
          <w:b/>
        </w:rPr>
      </w:pPr>
      <w:r>
        <w:rPr>
          <w:rFonts w:ascii="Times New Roman" w:hAnsi="Times New Roman"/>
          <w:b/>
        </w:rPr>
        <w:t>ŠAKIŲ RAJONO SAVIVALDYBĖS ADMINISTRACIJOS DIREKTORIUS</w:t>
      </w:r>
    </w:p>
    <w:p w14:paraId="3E80AD13" w14:textId="77777777" w:rsidR="00BD2381" w:rsidRDefault="00BD2381" w:rsidP="00BD2381">
      <w:pPr>
        <w:jc w:val="center"/>
        <w:rPr>
          <w:rFonts w:ascii="Times New Roman" w:hAnsi="Times New Roman"/>
          <w:b/>
        </w:rPr>
      </w:pPr>
    </w:p>
    <w:p w14:paraId="697C824C" w14:textId="77777777" w:rsidR="00BD2381" w:rsidRDefault="00BD2381" w:rsidP="00BD2381">
      <w:pPr>
        <w:jc w:val="center"/>
        <w:rPr>
          <w:rFonts w:ascii="Times New Roman" w:hAnsi="Times New Roman"/>
          <w:b/>
        </w:rPr>
      </w:pPr>
      <w:r>
        <w:rPr>
          <w:rFonts w:ascii="Times New Roman" w:hAnsi="Times New Roman"/>
          <w:b/>
        </w:rPr>
        <w:t>ĮSAKYMAS</w:t>
      </w:r>
    </w:p>
    <w:p w14:paraId="689F99FD" w14:textId="77777777" w:rsidR="00BD2381" w:rsidRDefault="00BD2381" w:rsidP="00BD2381">
      <w:pPr>
        <w:tabs>
          <w:tab w:val="left" w:pos="1242"/>
          <w:tab w:val="left" w:pos="1281"/>
          <w:tab w:val="left" w:pos="7450"/>
          <w:tab w:val="left" w:pos="7655"/>
        </w:tabs>
        <w:jc w:val="center"/>
        <w:rPr>
          <w:rFonts w:ascii="Times New Roman" w:hAnsi="Times New Roman"/>
          <w:b/>
        </w:rPr>
      </w:pPr>
      <w:r>
        <w:rPr>
          <w:rFonts w:ascii="Times New Roman" w:hAnsi="Times New Roman"/>
          <w:b/>
        </w:rPr>
        <w:t>DĖL</w:t>
      </w:r>
      <w:r w:rsidRPr="006738C2">
        <w:rPr>
          <w:rFonts w:ascii="Times New Roman" w:hAnsi="Times New Roman"/>
          <w:b/>
        </w:rPr>
        <w:t xml:space="preserve"> </w:t>
      </w:r>
      <w:r>
        <w:rPr>
          <w:rFonts w:ascii="Times New Roman" w:hAnsi="Times New Roman"/>
          <w:b/>
        </w:rPr>
        <w:t xml:space="preserve">ĮPAREIGOJIMO PERSKAIČIUOTI SAVIVALDYBĖS BŪSTO NUOMOS MOKESTĮ IR ĮGALIOJIMO PASIRAŠYTI SUSITARIMUS DĖL NUOMOS SUTARČIŲ PAKEITIMO </w:t>
      </w:r>
    </w:p>
    <w:p w14:paraId="4DE36CD4" w14:textId="77777777" w:rsidR="00BD2381" w:rsidRDefault="00BD2381" w:rsidP="00BD2381">
      <w:pPr>
        <w:tabs>
          <w:tab w:val="left" w:pos="1242"/>
          <w:tab w:val="left" w:pos="1281"/>
          <w:tab w:val="left" w:pos="7450"/>
          <w:tab w:val="left" w:pos="7655"/>
        </w:tabs>
        <w:jc w:val="center"/>
        <w:rPr>
          <w:rFonts w:ascii="Times New Roman" w:hAnsi="Times New Roman"/>
          <w:b/>
        </w:rPr>
      </w:pPr>
    </w:p>
    <w:p w14:paraId="28D2ECC4" w14:textId="77777777" w:rsidR="00BD2381" w:rsidRDefault="00BD2381" w:rsidP="00BD2381">
      <w:pPr>
        <w:tabs>
          <w:tab w:val="left" w:pos="6804"/>
        </w:tabs>
        <w:jc w:val="center"/>
        <w:rPr>
          <w:rFonts w:ascii="Times New Roman" w:hAnsi="Times New Roman"/>
        </w:rPr>
      </w:pPr>
      <w:r w:rsidRPr="00063460">
        <w:rPr>
          <w:rFonts w:ascii="Times New Roman" w:hAnsi="Times New Roman"/>
        </w:rPr>
        <w:t>20</w:t>
      </w:r>
      <w:r>
        <w:rPr>
          <w:rFonts w:ascii="Times New Roman" w:hAnsi="Times New Roman"/>
        </w:rPr>
        <w:t>2</w:t>
      </w:r>
      <w:r w:rsidR="00AE353E">
        <w:rPr>
          <w:rFonts w:ascii="Times New Roman" w:hAnsi="Times New Roman"/>
        </w:rPr>
        <w:t>2</w:t>
      </w:r>
      <w:r>
        <w:rPr>
          <w:rFonts w:ascii="Times New Roman" w:hAnsi="Times New Roman"/>
        </w:rPr>
        <w:t xml:space="preserve"> m. </w:t>
      </w:r>
      <w:r w:rsidR="007008A5">
        <w:rPr>
          <w:rFonts w:ascii="Times New Roman" w:hAnsi="Times New Roman"/>
        </w:rPr>
        <w:t xml:space="preserve">liepos  </w:t>
      </w:r>
      <w:r>
        <w:rPr>
          <w:rFonts w:ascii="Times New Roman" w:hAnsi="Times New Roman"/>
        </w:rPr>
        <w:t xml:space="preserve">    d. Nr. AT-</w:t>
      </w:r>
    </w:p>
    <w:p w14:paraId="3ED1D652" w14:textId="77777777" w:rsidR="00BD2381" w:rsidRPr="00063460" w:rsidRDefault="00BD2381" w:rsidP="00BD2381">
      <w:pPr>
        <w:tabs>
          <w:tab w:val="left" w:pos="6804"/>
        </w:tabs>
        <w:jc w:val="center"/>
        <w:rPr>
          <w:rFonts w:ascii="Times New Roman" w:hAnsi="Times New Roman"/>
          <w:b/>
        </w:rPr>
      </w:pPr>
      <w:r w:rsidRPr="00063460">
        <w:rPr>
          <w:rFonts w:ascii="Times New Roman" w:hAnsi="Times New Roman"/>
        </w:rPr>
        <w:t>Šakiai</w:t>
      </w:r>
    </w:p>
    <w:p w14:paraId="1317EDB2" w14:textId="77777777" w:rsidR="00BD2381" w:rsidRDefault="00BD2381" w:rsidP="00BD2381">
      <w:pPr>
        <w:tabs>
          <w:tab w:val="left" w:pos="1242"/>
          <w:tab w:val="left" w:pos="1281"/>
          <w:tab w:val="left" w:pos="7450"/>
          <w:tab w:val="left" w:pos="7655"/>
        </w:tabs>
        <w:jc w:val="center"/>
        <w:rPr>
          <w:rFonts w:ascii="Times New Roman" w:hAnsi="Times New Roman"/>
          <w:b/>
        </w:rPr>
      </w:pPr>
    </w:p>
    <w:p w14:paraId="18067A57" w14:textId="77777777" w:rsidR="00BD2381" w:rsidRPr="00C36E59" w:rsidRDefault="00BD2381" w:rsidP="001106CE">
      <w:pPr>
        <w:ind w:firstLine="709"/>
        <w:jc w:val="both"/>
        <w:rPr>
          <w:rFonts w:ascii="Times New Roman" w:hAnsi="Times New Roman"/>
          <w:szCs w:val="24"/>
        </w:rPr>
      </w:pPr>
      <w:r w:rsidRPr="00C36E59">
        <w:rPr>
          <w:rFonts w:ascii="Times New Roman" w:hAnsi="Times New Roman"/>
          <w:szCs w:val="24"/>
        </w:rPr>
        <w:t xml:space="preserve">Vadovaudamasis Lietuvos Respublikos </w:t>
      </w:r>
      <w:r>
        <w:rPr>
          <w:rFonts w:ascii="Times New Roman" w:hAnsi="Times New Roman"/>
          <w:szCs w:val="24"/>
        </w:rPr>
        <w:t xml:space="preserve">vietos savivaldos įstatymo 29 straipsnio 8 dalies 2 punktu, </w:t>
      </w:r>
      <w:r w:rsidR="00CA50B7">
        <w:rPr>
          <w:rFonts w:ascii="Times New Roman" w:hAnsi="Times New Roman"/>
          <w:szCs w:val="24"/>
        </w:rPr>
        <w:t xml:space="preserve">Lietuvos Respublikos paramos būstui įsigyti ar išsinuomoti įstatymo 20 straipsnio 9, 10 ir 11  dalimis, </w:t>
      </w:r>
      <w:r>
        <w:rPr>
          <w:rFonts w:ascii="Times New Roman" w:hAnsi="Times New Roman"/>
          <w:szCs w:val="24"/>
        </w:rPr>
        <w:t>Savivaldybės būsto, socialinio būsto nuomos mokesčių ir būsto nuomos ar išperkamosios būsto nuomos mokesči</w:t>
      </w:r>
      <w:r w:rsidR="00E67221">
        <w:rPr>
          <w:rFonts w:ascii="Times New Roman" w:hAnsi="Times New Roman"/>
          <w:szCs w:val="24"/>
        </w:rPr>
        <w:t>o</w:t>
      </w:r>
      <w:r>
        <w:rPr>
          <w:rFonts w:ascii="Times New Roman" w:hAnsi="Times New Roman"/>
          <w:szCs w:val="24"/>
        </w:rPr>
        <w:t xml:space="preserve"> dalies kompensacijos dydžio apskaičiavimo metodik</w:t>
      </w:r>
      <w:r w:rsidR="000E14C9">
        <w:rPr>
          <w:rFonts w:ascii="Times New Roman" w:hAnsi="Times New Roman"/>
          <w:szCs w:val="24"/>
        </w:rPr>
        <w:t>os</w:t>
      </w:r>
      <w:r>
        <w:rPr>
          <w:rFonts w:ascii="Times New Roman" w:hAnsi="Times New Roman"/>
          <w:szCs w:val="24"/>
        </w:rPr>
        <w:t>, patvirtinta  Lietuvos Respublikos Vyriausybės 2001 m. balandžio 25 d. nutarimu Nr. 472 „Dėl savivaldybės būsto, socialinio būsto nuomos mokesčių ir būsto nuomos ar išperkamosios būsto nuomos mokesčių dalies kompensacijos dydžio apskaičiavimo metodikos</w:t>
      </w:r>
      <w:r w:rsidR="00BF2D8C">
        <w:rPr>
          <w:rFonts w:ascii="Times New Roman" w:hAnsi="Times New Roman"/>
          <w:szCs w:val="24"/>
        </w:rPr>
        <w:t>,</w:t>
      </w:r>
      <w:r>
        <w:rPr>
          <w:rFonts w:ascii="Times New Roman" w:hAnsi="Times New Roman"/>
          <w:szCs w:val="24"/>
        </w:rPr>
        <w:t xml:space="preserve"> </w:t>
      </w:r>
      <w:r w:rsidR="00BF2D8C">
        <w:rPr>
          <w:rFonts w:ascii="Times New Roman" w:hAnsi="Times New Roman"/>
          <w:szCs w:val="24"/>
        </w:rPr>
        <w:t>minimalaus</w:t>
      </w:r>
      <w:r>
        <w:rPr>
          <w:rFonts w:ascii="Times New Roman" w:hAnsi="Times New Roman"/>
          <w:szCs w:val="24"/>
        </w:rPr>
        <w:t xml:space="preserve"> bazinio būsto nuomos ar išperkamosios būsto nuomos mokesči</w:t>
      </w:r>
      <w:r w:rsidR="00561535">
        <w:rPr>
          <w:rFonts w:ascii="Times New Roman" w:hAnsi="Times New Roman"/>
          <w:szCs w:val="24"/>
        </w:rPr>
        <w:t>o</w:t>
      </w:r>
      <w:r>
        <w:rPr>
          <w:rFonts w:ascii="Times New Roman" w:hAnsi="Times New Roman"/>
          <w:szCs w:val="24"/>
        </w:rPr>
        <w:t xml:space="preserve"> dalies kompensacijos dydžio</w:t>
      </w:r>
      <w:r w:rsidR="004B4276">
        <w:rPr>
          <w:rFonts w:ascii="Times New Roman" w:hAnsi="Times New Roman"/>
          <w:szCs w:val="24"/>
        </w:rPr>
        <w:t xml:space="preserve"> ir bazinio būsto nuomos ar išperkamosios būsto nuomos mokesčio dalies kompensacijos dydžio</w:t>
      </w:r>
      <w:r>
        <w:rPr>
          <w:rFonts w:ascii="Times New Roman" w:hAnsi="Times New Roman"/>
          <w:szCs w:val="24"/>
        </w:rPr>
        <w:t xml:space="preserve"> perskaičiavimo koeficiento patvirtinimo“,</w:t>
      </w:r>
      <w:r w:rsidR="000E14C9">
        <w:rPr>
          <w:rFonts w:ascii="Times New Roman" w:hAnsi="Times New Roman"/>
          <w:szCs w:val="24"/>
        </w:rPr>
        <w:t xml:space="preserve"> 6 punktu,</w:t>
      </w:r>
      <w:r w:rsidR="00087405">
        <w:rPr>
          <w:rFonts w:ascii="Times New Roman" w:hAnsi="Times New Roman"/>
          <w:szCs w:val="24"/>
        </w:rPr>
        <w:t xml:space="preserve"> Šakių rajono savivaldybės būsto ir socialinio būsto nuomos tvarkos aprašo, patvirtinto Šakių rajono savivaldybės tarybos 2022 m. balandžio 22 d. sprendimu Nr. T-154 „Dėl Šakių rajono savivaldybės būsto ir socialinio būsto nuomos tvarkos aprašo patvirtinimo“, 44, 48, 49 ir 50 punktais, </w:t>
      </w:r>
      <w:r>
        <w:rPr>
          <w:rFonts w:ascii="Times New Roman" w:hAnsi="Times New Roman"/>
        </w:rPr>
        <w:t xml:space="preserve">Šakių rajono savivaldybės tarybos </w:t>
      </w:r>
      <w:r w:rsidRPr="00D84C82">
        <w:rPr>
          <w:rFonts w:ascii="Times New Roman" w:hAnsi="Times New Roman"/>
        </w:rPr>
        <w:t>2019 m. gruodžio 20 d. sprendimu Nr. T-394</w:t>
      </w:r>
      <w:r>
        <w:rPr>
          <w:rFonts w:ascii="Times New Roman" w:hAnsi="Times New Roman"/>
        </w:rPr>
        <w:t xml:space="preserve"> „Dėl amortizacinių atskaitymų normatyvų ir rinkos pataisos koeficientų patvirtinimo“</w:t>
      </w:r>
      <w:r w:rsidRPr="00C36E59">
        <w:rPr>
          <w:rFonts w:ascii="Times New Roman" w:hAnsi="Times New Roman"/>
          <w:szCs w:val="24"/>
        </w:rPr>
        <w:t>:</w:t>
      </w:r>
    </w:p>
    <w:p w14:paraId="4B9029AE" w14:textId="77777777" w:rsidR="00BD2381" w:rsidRDefault="001106CE" w:rsidP="001106CE">
      <w:pPr>
        <w:tabs>
          <w:tab w:val="left" w:pos="709"/>
          <w:tab w:val="left" w:pos="1440"/>
          <w:tab w:val="left" w:pos="2160"/>
          <w:tab w:val="left" w:pos="2880"/>
          <w:tab w:val="left" w:pos="3600"/>
          <w:tab w:val="left" w:pos="4320"/>
          <w:tab w:val="left" w:pos="6645"/>
        </w:tabs>
        <w:jc w:val="both"/>
        <w:rPr>
          <w:rFonts w:ascii="Times New Roman" w:hAnsi="Times New Roman"/>
        </w:rPr>
      </w:pPr>
      <w:r>
        <w:rPr>
          <w:rFonts w:ascii="Times New Roman" w:hAnsi="Times New Roman"/>
          <w:szCs w:val="24"/>
        </w:rPr>
        <w:tab/>
      </w:r>
      <w:r w:rsidR="00BD2381">
        <w:rPr>
          <w:rFonts w:ascii="Times New Roman" w:hAnsi="Times New Roman"/>
          <w:szCs w:val="24"/>
        </w:rPr>
        <w:t>1</w:t>
      </w:r>
      <w:r w:rsidR="00BD2381">
        <w:rPr>
          <w:rFonts w:ascii="Times New Roman" w:hAnsi="Times New Roman"/>
        </w:rPr>
        <w:t xml:space="preserve">. </w:t>
      </w:r>
      <w:r w:rsidR="00BD2381" w:rsidRPr="007A4C69">
        <w:rPr>
          <w:rFonts w:ascii="Times New Roman" w:hAnsi="Times New Roman"/>
          <w:spacing w:val="60"/>
          <w:szCs w:val="24"/>
        </w:rPr>
        <w:t>Į</w:t>
      </w:r>
      <w:r w:rsidR="00BD2381">
        <w:rPr>
          <w:rFonts w:ascii="Times New Roman" w:hAnsi="Times New Roman"/>
          <w:spacing w:val="60"/>
          <w:szCs w:val="24"/>
        </w:rPr>
        <w:t>pareigoju</w:t>
      </w:r>
      <w:r w:rsidR="00BD2381">
        <w:rPr>
          <w:rFonts w:ascii="Times New Roman" w:hAnsi="Times New Roman"/>
        </w:rPr>
        <w:t xml:space="preserve"> </w:t>
      </w:r>
      <w:r w:rsidR="00AE353E">
        <w:rPr>
          <w:rFonts w:ascii="Times New Roman" w:hAnsi="Times New Roman"/>
        </w:rPr>
        <w:t xml:space="preserve">Šakių </w:t>
      </w:r>
      <w:r w:rsidR="00BD2381">
        <w:rPr>
          <w:rFonts w:ascii="Times New Roman" w:hAnsi="Times New Roman"/>
        </w:rPr>
        <w:t xml:space="preserve">rajono savivaldybės administracijos </w:t>
      </w:r>
      <w:r w:rsidR="00BD2381" w:rsidRPr="0041743B">
        <w:rPr>
          <w:rFonts w:ascii="Times New Roman" w:hAnsi="Times New Roman"/>
        </w:rPr>
        <w:t>seniūnijos seniūnus:</w:t>
      </w:r>
    </w:p>
    <w:p w14:paraId="749BDC63" w14:textId="77777777" w:rsidR="001106CE" w:rsidRPr="00127083" w:rsidRDefault="00BD2381" w:rsidP="001106CE">
      <w:pPr>
        <w:tabs>
          <w:tab w:val="left" w:pos="709"/>
          <w:tab w:val="left" w:pos="2160"/>
          <w:tab w:val="left" w:pos="2880"/>
          <w:tab w:val="left" w:pos="3600"/>
          <w:tab w:val="left" w:pos="4320"/>
          <w:tab w:val="left" w:pos="6645"/>
        </w:tabs>
        <w:jc w:val="both"/>
        <w:rPr>
          <w:rFonts w:ascii="Times New Roman" w:hAnsi="Times New Roman"/>
        </w:rPr>
      </w:pPr>
      <w:r>
        <w:rPr>
          <w:rFonts w:ascii="Times New Roman" w:hAnsi="Times New Roman"/>
        </w:rPr>
        <w:tab/>
      </w:r>
      <w:r w:rsidR="001106CE" w:rsidRPr="00127083">
        <w:rPr>
          <w:rFonts w:ascii="Times New Roman" w:hAnsi="Times New Roman"/>
        </w:rPr>
        <w:t>1.</w:t>
      </w:r>
      <w:r w:rsidR="00127083" w:rsidRPr="00127083">
        <w:rPr>
          <w:rFonts w:ascii="Times New Roman" w:hAnsi="Times New Roman"/>
        </w:rPr>
        <w:t>1</w:t>
      </w:r>
      <w:r w:rsidR="001106CE" w:rsidRPr="00127083">
        <w:rPr>
          <w:rFonts w:ascii="Times New Roman" w:hAnsi="Times New Roman"/>
        </w:rPr>
        <w:t>. informuoti</w:t>
      </w:r>
      <w:r w:rsidR="00127083" w:rsidRPr="00127083">
        <w:rPr>
          <w:rFonts w:ascii="Times New Roman" w:hAnsi="Times New Roman"/>
        </w:rPr>
        <w:t xml:space="preserve"> per 2022 m. liepos mėnesį</w:t>
      </w:r>
      <w:r w:rsidR="001106CE" w:rsidRPr="00127083">
        <w:rPr>
          <w:rFonts w:ascii="Times New Roman" w:hAnsi="Times New Roman"/>
        </w:rPr>
        <w:t xml:space="preserve"> Savivaldybės būstų nuomininkus, kokia tvarka ir nuo kada bus perskaičiuojamas nuomos mokestis.      </w:t>
      </w:r>
    </w:p>
    <w:p w14:paraId="1A62BC8D" w14:textId="77777777" w:rsidR="00BD2381" w:rsidRDefault="001106CE" w:rsidP="001106CE">
      <w:pPr>
        <w:tabs>
          <w:tab w:val="left" w:pos="709"/>
          <w:tab w:val="left" w:pos="1440"/>
          <w:tab w:val="left" w:pos="2160"/>
          <w:tab w:val="left" w:pos="2880"/>
          <w:tab w:val="left" w:pos="3600"/>
          <w:tab w:val="left" w:pos="4320"/>
          <w:tab w:val="left" w:pos="6645"/>
        </w:tabs>
        <w:jc w:val="both"/>
        <w:rPr>
          <w:rFonts w:ascii="Times New Roman" w:hAnsi="Times New Roman"/>
        </w:rPr>
      </w:pPr>
      <w:r w:rsidRPr="00127083">
        <w:rPr>
          <w:rFonts w:ascii="Times New Roman" w:hAnsi="Times New Roman"/>
        </w:rPr>
        <w:tab/>
      </w:r>
      <w:r w:rsidR="00127083" w:rsidRPr="00127083">
        <w:rPr>
          <w:rFonts w:ascii="Times New Roman" w:hAnsi="Times New Roman"/>
        </w:rPr>
        <w:t>1.2</w:t>
      </w:r>
      <w:r w:rsidR="00BD2381" w:rsidRPr="00127083">
        <w:rPr>
          <w:rFonts w:ascii="Times New Roman" w:hAnsi="Times New Roman"/>
        </w:rPr>
        <w:t xml:space="preserve">. perskaičiuoti </w:t>
      </w:r>
      <w:r w:rsidR="006D0E92" w:rsidRPr="00127083">
        <w:rPr>
          <w:rFonts w:ascii="Times New Roman" w:hAnsi="Times New Roman"/>
        </w:rPr>
        <w:t xml:space="preserve">nuo 2022 m. rugpjūčio 1 d. </w:t>
      </w:r>
      <w:r w:rsidR="00BD2381" w:rsidRPr="00127083">
        <w:rPr>
          <w:rFonts w:ascii="Times New Roman" w:hAnsi="Times New Roman"/>
        </w:rPr>
        <w:t>Savivaldybės</w:t>
      </w:r>
      <w:r w:rsidR="00BD2381">
        <w:rPr>
          <w:rFonts w:ascii="Times New Roman" w:hAnsi="Times New Roman"/>
        </w:rPr>
        <w:t xml:space="preserve"> būsto</w:t>
      </w:r>
      <w:r w:rsidR="00BD2381" w:rsidRPr="00581591">
        <w:rPr>
          <w:rFonts w:ascii="Times New Roman" w:hAnsi="Times New Roman"/>
        </w:rPr>
        <w:t xml:space="preserve"> </w:t>
      </w:r>
      <w:r w:rsidR="00BD2381">
        <w:rPr>
          <w:rFonts w:ascii="Times New Roman" w:hAnsi="Times New Roman"/>
        </w:rPr>
        <w:t>nuomos mokestį;</w:t>
      </w:r>
    </w:p>
    <w:p w14:paraId="58E826FE" w14:textId="77777777" w:rsidR="00F66F7E" w:rsidRDefault="00127083" w:rsidP="001106CE">
      <w:pPr>
        <w:tabs>
          <w:tab w:val="left" w:pos="709"/>
          <w:tab w:val="left" w:pos="1440"/>
          <w:tab w:val="left" w:pos="2160"/>
          <w:tab w:val="left" w:pos="2880"/>
          <w:tab w:val="left" w:pos="3600"/>
          <w:tab w:val="left" w:pos="4320"/>
          <w:tab w:val="left" w:pos="6645"/>
        </w:tabs>
        <w:jc w:val="both"/>
        <w:rPr>
          <w:rFonts w:ascii="Times New Roman" w:hAnsi="Times New Roman"/>
        </w:rPr>
      </w:pPr>
      <w:r>
        <w:rPr>
          <w:rFonts w:ascii="Times New Roman" w:hAnsi="Times New Roman"/>
        </w:rPr>
        <w:tab/>
        <w:t>1.3</w:t>
      </w:r>
      <w:r w:rsidR="00BD2381">
        <w:rPr>
          <w:rFonts w:ascii="Times New Roman" w:hAnsi="Times New Roman"/>
        </w:rPr>
        <w:t xml:space="preserve">. užpildyti ir pasirašyti Šakių rajono savivaldybės būsto nuomos mokesčio apskaičiavimo aktą (toliau – aktas), patvirtintą Šakių rajono savivaldybės tarybos 2019 m. gruodžio 20 d. sprendimu Nr. T-394 „Dėl amortizacinių atskaitymų normatyvų ir rinkos pataisos koeficientų patvirtinimo“, bei su aktu supažindinti būsto nuomininką. Šis aktas yra neatskiriama Savivaldybės būsto </w:t>
      </w:r>
      <w:r w:rsidR="00F66F7E">
        <w:rPr>
          <w:rFonts w:ascii="Times New Roman" w:hAnsi="Times New Roman"/>
        </w:rPr>
        <w:t>nuomos sutarties dalis;</w:t>
      </w:r>
    </w:p>
    <w:p w14:paraId="5D2CB9D6" w14:textId="77777777" w:rsidR="00BD2381" w:rsidRDefault="001106CE" w:rsidP="001106CE">
      <w:pPr>
        <w:tabs>
          <w:tab w:val="left" w:pos="709"/>
          <w:tab w:val="left" w:pos="1440"/>
          <w:tab w:val="left" w:pos="2160"/>
          <w:tab w:val="left" w:pos="2880"/>
          <w:tab w:val="left" w:pos="3600"/>
          <w:tab w:val="left" w:pos="4320"/>
          <w:tab w:val="left" w:pos="6645"/>
        </w:tabs>
        <w:jc w:val="both"/>
        <w:rPr>
          <w:rFonts w:ascii="Times New Roman" w:hAnsi="Times New Roman"/>
        </w:rPr>
      </w:pPr>
      <w:r>
        <w:rPr>
          <w:rFonts w:ascii="Times New Roman" w:hAnsi="Times New Roman"/>
        </w:rPr>
        <w:tab/>
      </w:r>
      <w:r w:rsidR="00BD2381">
        <w:rPr>
          <w:rFonts w:ascii="Times New Roman" w:hAnsi="Times New Roman"/>
        </w:rPr>
        <w:t>2</w:t>
      </w:r>
      <w:r w:rsidR="00BD2381" w:rsidRPr="00C36E59">
        <w:rPr>
          <w:rFonts w:ascii="Times New Roman" w:hAnsi="Times New Roman"/>
          <w:szCs w:val="24"/>
        </w:rPr>
        <w:t xml:space="preserve">. </w:t>
      </w:r>
      <w:r w:rsidR="00BD2381">
        <w:rPr>
          <w:rFonts w:ascii="Times New Roman" w:hAnsi="Times New Roman"/>
          <w:spacing w:val="60"/>
          <w:szCs w:val="24"/>
        </w:rPr>
        <w:t>Įgalioju</w:t>
      </w:r>
      <w:r w:rsidR="00BD2381" w:rsidRPr="003D0DC0">
        <w:rPr>
          <w:rFonts w:ascii="Times New Roman" w:hAnsi="Times New Roman"/>
        </w:rPr>
        <w:t xml:space="preserve"> </w:t>
      </w:r>
      <w:r w:rsidR="00BD2381">
        <w:rPr>
          <w:rFonts w:ascii="Times New Roman" w:hAnsi="Times New Roman"/>
        </w:rPr>
        <w:t>rajono savivaldybės administracijos seniūnijos seniūnus parengti ir pasirašyti susitarimus dėl Savivaldybės būsto nuomos sutarties pakeitimo, nurodant perskaičiuotą nuomos mokesčio dydį.</w:t>
      </w:r>
    </w:p>
    <w:p w14:paraId="17E21F3C" w14:textId="02C3F419" w:rsidR="00BD2381" w:rsidRDefault="00BD2381" w:rsidP="001106CE">
      <w:pPr>
        <w:tabs>
          <w:tab w:val="left" w:pos="709"/>
          <w:tab w:val="left" w:pos="1440"/>
          <w:tab w:val="left" w:pos="2160"/>
          <w:tab w:val="left" w:pos="2880"/>
          <w:tab w:val="left" w:pos="3600"/>
          <w:tab w:val="left" w:pos="4320"/>
          <w:tab w:val="left" w:pos="6645"/>
        </w:tabs>
        <w:jc w:val="both"/>
        <w:rPr>
          <w:rFonts w:ascii="Times New Roman" w:hAnsi="Times New Roman"/>
        </w:rPr>
      </w:pPr>
      <w:r w:rsidRPr="006F234F">
        <w:rPr>
          <w:rFonts w:ascii="Times New Roman" w:hAnsi="Times New Roman"/>
        </w:rPr>
        <w:t xml:space="preserve"> </w:t>
      </w:r>
      <w:r>
        <w:rPr>
          <w:rFonts w:ascii="Times New Roman" w:hAnsi="Times New Roman"/>
        </w:rPr>
        <w:tab/>
        <w:t xml:space="preserve">3. </w:t>
      </w:r>
      <w:proofErr w:type="spellStart"/>
      <w:r>
        <w:rPr>
          <w:rFonts w:ascii="Times New Roman" w:hAnsi="Times New Roman"/>
          <w:spacing w:val="60"/>
          <w:szCs w:val="24"/>
        </w:rPr>
        <w:t>Konstatuoju,</w:t>
      </w:r>
      <w:r>
        <w:rPr>
          <w:rFonts w:ascii="Times New Roman" w:hAnsi="Times New Roman"/>
        </w:rPr>
        <w:t>kad</w:t>
      </w:r>
      <w:proofErr w:type="spellEnd"/>
      <w:r>
        <w:rPr>
          <w:rFonts w:ascii="Times New Roman" w:hAnsi="Times New Roman"/>
        </w:rPr>
        <w:t xml:space="preserve"> būsto nuomos mokestis perskaičiuojamas ne dažniau kaip kartą per metus</w:t>
      </w:r>
      <w:r w:rsidR="00D41E0A">
        <w:rPr>
          <w:rFonts w:ascii="Times New Roman" w:hAnsi="Times New Roman"/>
        </w:rPr>
        <w:t xml:space="preserve"> ir ne rečiau kaip kartą per trejus metus</w:t>
      </w:r>
      <w:r>
        <w:rPr>
          <w:rFonts w:ascii="Times New Roman" w:hAnsi="Times New Roman"/>
        </w:rPr>
        <w:t>.</w:t>
      </w:r>
    </w:p>
    <w:p w14:paraId="58D50821" w14:textId="44C9B4D4" w:rsidR="00BD2381" w:rsidRDefault="00BD2381" w:rsidP="00BD2381">
      <w:pPr>
        <w:pStyle w:val="Antrats"/>
        <w:tabs>
          <w:tab w:val="clear" w:pos="4320"/>
          <w:tab w:val="clear" w:pos="8640"/>
        </w:tabs>
        <w:jc w:val="both"/>
        <w:rPr>
          <w:rFonts w:ascii="Times New Roman" w:hAnsi="Times New Roman"/>
        </w:rPr>
      </w:pPr>
      <w:r>
        <w:rPr>
          <w:rFonts w:ascii="Times New Roman" w:hAnsi="Times New Roman"/>
        </w:rPr>
        <w:t xml:space="preserve">          </w:t>
      </w:r>
      <w:r w:rsidR="00C95C41">
        <w:rPr>
          <w:rFonts w:ascii="Times New Roman" w:hAnsi="Times New Roman"/>
        </w:rPr>
        <w:t xml:space="preserve">  </w:t>
      </w:r>
      <w:r>
        <w:rPr>
          <w:rFonts w:ascii="Times New Roman" w:hAnsi="Times New Roman"/>
        </w:rPr>
        <w:t>Šis įsakymas per vieną mėnesį nuo įsakymo įteikimo dienos gali būti skundžiamas Lietuvos Respublikos administracinių ginčų komisijos Kauno apygardos skyriui adresu: Laisvės al. 36, Kaunas, arba Regionų apygardos administracinio teismo Kauno rūmams adresu: A. Mickevičiaus g. 8A, Kaunas.</w:t>
      </w:r>
    </w:p>
    <w:p w14:paraId="7FA5B0D4" w14:textId="77777777" w:rsidR="00BD2381" w:rsidRDefault="00BD2381" w:rsidP="00BD2381">
      <w:pPr>
        <w:tabs>
          <w:tab w:val="left" w:pos="7371"/>
        </w:tabs>
        <w:rPr>
          <w:rFonts w:ascii="Times New Roman" w:hAnsi="Times New Roman"/>
        </w:rPr>
      </w:pPr>
    </w:p>
    <w:p w14:paraId="127DA2DD" w14:textId="77777777" w:rsidR="00BD2381" w:rsidRPr="00B063AD" w:rsidRDefault="00BD2381" w:rsidP="00BD2381">
      <w:pPr>
        <w:rPr>
          <w:rFonts w:ascii="Times New Roman" w:hAnsi="Times New Roman"/>
          <w:sz w:val="22"/>
        </w:rPr>
      </w:pPr>
      <w:r w:rsidRPr="00B063AD">
        <w:rPr>
          <w:rFonts w:ascii="Times New Roman" w:hAnsi="Times New Roman"/>
        </w:rPr>
        <w:t>Administracijos direktorius</w:t>
      </w:r>
      <w:r>
        <w:rPr>
          <w:rFonts w:ascii="Times New Roman" w:hAnsi="Times New Roman"/>
        </w:rPr>
        <w:t xml:space="preserve"> </w:t>
      </w:r>
      <w:r w:rsidRPr="00B063AD">
        <w:rPr>
          <w:rFonts w:ascii="Times New Roman" w:hAnsi="Times New Roman"/>
        </w:rPr>
        <w:t xml:space="preserve"> </w:t>
      </w:r>
      <w:r w:rsidRPr="00B063AD">
        <w:rPr>
          <w:rFonts w:ascii="Times New Roman" w:hAnsi="Times New Roman"/>
        </w:rPr>
        <w:tab/>
      </w:r>
      <w:r w:rsidRPr="00B063AD">
        <w:rPr>
          <w:rFonts w:ascii="Times New Roman" w:hAnsi="Times New Roman"/>
        </w:rPr>
        <w:tab/>
      </w:r>
      <w:r>
        <w:rPr>
          <w:rFonts w:ascii="Times New Roman" w:hAnsi="Times New Roman"/>
        </w:rPr>
        <w:t xml:space="preserve">                </w:t>
      </w:r>
      <w:r>
        <w:rPr>
          <w:rFonts w:ascii="Times New Roman" w:hAnsi="Times New Roman"/>
        </w:rPr>
        <w:tab/>
        <w:t xml:space="preserve">                 Dainius Grincevičius</w:t>
      </w:r>
    </w:p>
    <w:p w14:paraId="78DDB6D9" w14:textId="77777777" w:rsidR="00BD2381" w:rsidRDefault="00BD2381" w:rsidP="00BD2381">
      <w:pPr>
        <w:tabs>
          <w:tab w:val="left" w:pos="2445"/>
        </w:tabs>
        <w:overflowPunct w:val="0"/>
        <w:rPr>
          <w:rFonts w:ascii="Times New Roman" w:hAnsi="Times New Roman"/>
          <w:szCs w:val="24"/>
        </w:rPr>
      </w:pPr>
    </w:p>
    <w:p w14:paraId="6CBC965E" w14:textId="77777777" w:rsidR="00BD2381" w:rsidRDefault="00BD2381" w:rsidP="00BD2381">
      <w:pPr>
        <w:tabs>
          <w:tab w:val="left" w:pos="2445"/>
        </w:tabs>
        <w:overflowPunct w:val="0"/>
        <w:rPr>
          <w:rFonts w:ascii="Times New Roman" w:hAnsi="Times New Roman"/>
          <w:szCs w:val="24"/>
          <w:lang w:val="en-US"/>
        </w:rPr>
      </w:pPr>
      <w:r>
        <w:rPr>
          <w:rFonts w:ascii="Times New Roman" w:hAnsi="Times New Roman"/>
          <w:szCs w:val="24"/>
        </w:rPr>
        <w:t>Parengė</w:t>
      </w:r>
      <w:r>
        <w:rPr>
          <w:rFonts w:ascii="Times New Roman" w:hAnsi="Times New Roman"/>
          <w:szCs w:val="24"/>
        </w:rPr>
        <w:tab/>
      </w:r>
    </w:p>
    <w:p w14:paraId="19E197F3" w14:textId="77777777" w:rsidR="00BD2381" w:rsidRDefault="00BD2381" w:rsidP="00BD2381">
      <w:pPr>
        <w:overflowPunct w:val="0"/>
        <w:rPr>
          <w:rFonts w:ascii="Times New Roman" w:hAnsi="Times New Roman"/>
          <w:szCs w:val="24"/>
        </w:rPr>
      </w:pPr>
      <w:r>
        <w:rPr>
          <w:rFonts w:ascii="Times New Roman" w:hAnsi="Times New Roman"/>
          <w:szCs w:val="24"/>
        </w:rPr>
        <w:t>Biudžeto, turto ir strateginio planavimo skyriaus</w:t>
      </w:r>
    </w:p>
    <w:p w14:paraId="7E8F0C3B" w14:textId="77777777" w:rsidR="00BD2381" w:rsidRDefault="00BD2381" w:rsidP="00BD2381">
      <w:pPr>
        <w:overflowPunct w:val="0"/>
        <w:rPr>
          <w:rFonts w:ascii="Times New Roman" w:hAnsi="Times New Roman"/>
          <w:szCs w:val="24"/>
        </w:rPr>
      </w:pPr>
      <w:r>
        <w:rPr>
          <w:rFonts w:ascii="Times New Roman" w:hAnsi="Times New Roman"/>
          <w:szCs w:val="24"/>
        </w:rPr>
        <w:t>vyriausioji specialistė</w:t>
      </w:r>
    </w:p>
    <w:p w14:paraId="50D53429" w14:textId="77777777" w:rsidR="00BD2381" w:rsidRDefault="00BD2381" w:rsidP="00BD2381">
      <w:pPr>
        <w:overflowPunct w:val="0"/>
        <w:rPr>
          <w:rFonts w:ascii="Times New Roman" w:hAnsi="Times New Roman"/>
          <w:szCs w:val="24"/>
        </w:rPr>
      </w:pPr>
    </w:p>
    <w:p w14:paraId="1E3EE522" w14:textId="77777777" w:rsidR="00BD2381" w:rsidRDefault="00BD2381" w:rsidP="00BD2381">
      <w:pPr>
        <w:overflowPunct w:val="0"/>
        <w:rPr>
          <w:rFonts w:ascii="Times New Roman" w:hAnsi="Times New Roman"/>
          <w:szCs w:val="24"/>
        </w:rPr>
      </w:pPr>
      <w:r>
        <w:rPr>
          <w:rFonts w:ascii="Times New Roman" w:hAnsi="Times New Roman"/>
          <w:szCs w:val="24"/>
        </w:rPr>
        <w:t>Sonata Gruzdaitienė</w:t>
      </w:r>
    </w:p>
    <w:p w14:paraId="6DE913D4" w14:textId="77777777" w:rsidR="00534B9E" w:rsidRDefault="00BD2381" w:rsidP="004213DE">
      <w:pPr>
        <w:overflowPunct w:val="0"/>
      </w:pPr>
      <w:r>
        <w:rPr>
          <w:rFonts w:ascii="Times New Roman" w:hAnsi="Times New Roman"/>
        </w:rPr>
        <w:t>202</w:t>
      </w:r>
      <w:r w:rsidR="00AE353E">
        <w:rPr>
          <w:rFonts w:ascii="Times New Roman" w:hAnsi="Times New Roman"/>
        </w:rPr>
        <w:t>2</w:t>
      </w:r>
      <w:r>
        <w:rPr>
          <w:rFonts w:ascii="Times New Roman" w:hAnsi="Times New Roman"/>
        </w:rPr>
        <w:t>-0</w:t>
      </w:r>
      <w:r w:rsidR="00AE353E">
        <w:rPr>
          <w:rFonts w:ascii="Times New Roman" w:hAnsi="Times New Roman"/>
        </w:rPr>
        <w:t>6</w:t>
      </w:r>
      <w:r>
        <w:rPr>
          <w:rFonts w:ascii="Times New Roman" w:hAnsi="Times New Roman"/>
        </w:rPr>
        <w:t>-</w:t>
      </w:r>
      <w:r w:rsidR="00AE353E">
        <w:rPr>
          <w:rFonts w:ascii="Times New Roman" w:hAnsi="Times New Roman"/>
        </w:rPr>
        <w:t>29</w:t>
      </w:r>
    </w:p>
    <w:sectPr w:rsidR="00534B9E" w:rsidSect="004213DE">
      <w:headerReference w:type="default" r:id="rId7"/>
      <w:footerReference w:type="default" r:id="rId8"/>
      <w:pgSz w:w="11907" w:h="16840" w:code="9"/>
      <w:pgMar w:top="567" w:right="567" w:bottom="567"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44F918" w14:textId="77777777" w:rsidR="00446BCA" w:rsidRDefault="00446BCA">
      <w:r>
        <w:separator/>
      </w:r>
    </w:p>
  </w:endnote>
  <w:endnote w:type="continuationSeparator" w:id="0">
    <w:p w14:paraId="2AC18B24" w14:textId="77777777" w:rsidR="00446BCA" w:rsidRDefault="00446B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0DF4EE" w14:textId="77777777" w:rsidR="00DD47CE" w:rsidRPr="00434111" w:rsidRDefault="0069030C"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82D9DC" w14:textId="77777777" w:rsidR="00446BCA" w:rsidRDefault="00446BCA">
      <w:r>
        <w:separator/>
      </w:r>
    </w:p>
  </w:footnote>
  <w:footnote w:type="continuationSeparator" w:id="0">
    <w:p w14:paraId="39C041C0" w14:textId="77777777" w:rsidR="00446BCA" w:rsidRDefault="00446B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D54C2" w14:textId="77777777" w:rsidR="00DD47CE" w:rsidRPr="004835A0" w:rsidRDefault="00AE353E">
    <w:pPr>
      <w:pStyle w:val="Antrats"/>
      <w:rPr>
        <w:rFonts w:ascii="Times New Roman" w:hAnsi="Times New Roman"/>
        <w:b/>
      </w:rPr>
    </w:pP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sidRPr="004835A0">
      <w:rPr>
        <w:rFonts w:ascii="Times New Roman" w:hAnsi="Times New Roman"/>
        <w:b/>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2381"/>
    <w:rsid w:val="00087405"/>
    <w:rsid w:val="000E14C9"/>
    <w:rsid w:val="001106CE"/>
    <w:rsid w:val="00127083"/>
    <w:rsid w:val="003C0547"/>
    <w:rsid w:val="004213DE"/>
    <w:rsid w:val="00446BCA"/>
    <w:rsid w:val="004B4276"/>
    <w:rsid w:val="00534B9E"/>
    <w:rsid w:val="00561535"/>
    <w:rsid w:val="0069030C"/>
    <w:rsid w:val="006D0E92"/>
    <w:rsid w:val="007008A5"/>
    <w:rsid w:val="007971AA"/>
    <w:rsid w:val="0086054B"/>
    <w:rsid w:val="0094732B"/>
    <w:rsid w:val="00981177"/>
    <w:rsid w:val="009F5663"/>
    <w:rsid w:val="00A261F2"/>
    <w:rsid w:val="00AE353E"/>
    <w:rsid w:val="00B9722B"/>
    <w:rsid w:val="00BD2381"/>
    <w:rsid w:val="00BF2D8C"/>
    <w:rsid w:val="00C95C41"/>
    <w:rsid w:val="00CA50B7"/>
    <w:rsid w:val="00D41E0A"/>
    <w:rsid w:val="00D84C82"/>
    <w:rsid w:val="00E67221"/>
    <w:rsid w:val="00E73374"/>
    <w:rsid w:val="00F66F7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11174D"/>
  <w15:chartTrackingRefBased/>
  <w15:docId w15:val="{E8FF4633-9008-41DB-8A2D-6ED8873132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D2381"/>
    <w:pPr>
      <w:spacing w:after="0" w:line="240" w:lineRule="auto"/>
    </w:pPr>
    <w:rPr>
      <w:rFonts w:ascii="TimesLT" w:eastAsia="Times New Roman" w:hAnsi="TimesLT" w:cs="Times New Roman"/>
      <w:sz w:val="24"/>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rsid w:val="00BD2381"/>
    <w:pPr>
      <w:tabs>
        <w:tab w:val="center" w:pos="4320"/>
        <w:tab w:val="right" w:pos="8640"/>
      </w:tabs>
    </w:pPr>
  </w:style>
  <w:style w:type="character" w:customStyle="1" w:styleId="AntratsDiagrama">
    <w:name w:val="Antraštės Diagrama"/>
    <w:basedOn w:val="Numatytasispastraiposriftas"/>
    <w:link w:val="Antrats"/>
    <w:rsid w:val="00BD2381"/>
    <w:rPr>
      <w:rFonts w:ascii="TimesLT" w:eastAsia="Times New Roman" w:hAnsi="TimesLT" w:cs="Times New Roman"/>
      <w:sz w:val="24"/>
      <w:szCs w:val="20"/>
      <w:lang w:eastAsia="lt-LT"/>
    </w:rPr>
  </w:style>
  <w:style w:type="paragraph" w:styleId="Debesliotekstas">
    <w:name w:val="Balloon Text"/>
    <w:basedOn w:val="prastasis"/>
    <w:link w:val="DebesliotekstasDiagrama"/>
    <w:uiPriority w:val="99"/>
    <w:semiHidden/>
    <w:unhideWhenUsed/>
    <w:rsid w:val="00E73374"/>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E73374"/>
    <w:rPr>
      <w:rFonts w:ascii="Segoe UI" w:eastAsia="Times New Roman" w:hAnsi="Segoe UI" w:cs="Segoe UI"/>
      <w:sz w:val="18"/>
      <w:szCs w:val="18"/>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8CEEACA-5010-4976-97BF-38534E556E1D}">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105</TotalTime>
  <Pages>1</Pages>
  <Words>1966</Words>
  <Characters>1122</Characters>
  <Application>Microsoft Office Word</Application>
  <DocSecurity>0</DocSecurity>
  <Lines>9</Lines>
  <Paragraphs>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Sonata Gruzdaitienė</dc:creator>
  <cp:keywords/>
  <dc:description/>
  <cp:lastModifiedBy>Rimutė Grušienė</cp:lastModifiedBy>
  <cp:revision>23</cp:revision>
  <cp:lastPrinted>2022-06-29T11:02:00Z</cp:lastPrinted>
  <dcterms:created xsi:type="dcterms:W3CDTF">2022-06-28T11:57:00Z</dcterms:created>
  <dcterms:modified xsi:type="dcterms:W3CDTF">2022-07-04T05:03:00Z</dcterms:modified>
</cp:coreProperties>
</file>