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FFAD5C" w14:textId="77777777" w:rsidR="007B4D6B" w:rsidRDefault="00496443" w:rsidP="001D7D93">
      <w:pPr>
        <w:jc w:val="center"/>
        <w:rPr>
          <w:rFonts w:ascii="Times New Roman" w:hAnsi="Times New Roman"/>
          <w:b/>
        </w:rPr>
      </w:pPr>
      <w:r>
        <w:rPr>
          <w:noProof/>
        </w:rPr>
        <w:drawing>
          <wp:inline distT="0" distB="0" distL="0" distR="0" wp14:anchorId="4252472E" wp14:editId="6981917D">
            <wp:extent cx="542925" cy="609600"/>
            <wp:effectExtent l="0" t="0" r="9525" b="0"/>
            <wp:docPr id="2" name="Picture 2" descr="konturas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konturas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AAA6D21" w14:textId="77777777" w:rsidR="007B4D6B" w:rsidRDefault="007B4D6B" w:rsidP="001D7D93">
      <w:pPr>
        <w:jc w:val="center"/>
        <w:rPr>
          <w:rFonts w:ascii="Times New Roman" w:hAnsi="Times New Roman"/>
          <w:b/>
        </w:rPr>
      </w:pPr>
    </w:p>
    <w:p w14:paraId="47294223" w14:textId="77777777" w:rsidR="001D7D93" w:rsidRDefault="004E2B9E" w:rsidP="001D7D93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14:paraId="14DB0691" w14:textId="77777777" w:rsidR="001D7D93" w:rsidRDefault="001D7D93" w:rsidP="001D7D93">
      <w:pPr>
        <w:jc w:val="center"/>
        <w:rPr>
          <w:rFonts w:ascii="Times New Roman" w:hAnsi="Times New Roman"/>
          <w:b/>
        </w:rPr>
      </w:pPr>
    </w:p>
    <w:p w14:paraId="3197B7F3" w14:textId="77777777" w:rsidR="001D7D93" w:rsidRDefault="001D7D93" w:rsidP="001D7D93">
      <w:pPr>
        <w:jc w:val="center"/>
        <w:rPr>
          <w:rFonts w:ascii="Times New Roman" w:hAnsi="Times New Roman"/>
          <w:b/>
        </w:rPr>
      </w:pPr>
    </w:p>
    <w:p w14:paraId="2478C5DD" w14:textId="77777777" w:rsidR="007B4D6B" w:rsidRDefault="004E2B9E" w:rsidP="001D7D93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14:paraId="484B67EE" w14:textId="0DDC1FD6" w:rsidR="007B4D6B" w:rsidRDefault="00E77EE6" w:rsidP="001D7D93">
      <w:pPr>
        <w:tabs>
          <w:tab w:val="left" w:pos="851"/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</w:rPr>
        <w:t xml:space="preserve">DĖL </w:t>
      </w:r>
      <w:r w:rsidR="00087C81">
        <w:rPr>
          <w:rFonts w:ascii="Times New Roman" w:hAnsi="Times New Roman"/>
          <w:b/>
        </w:rPr>
        <w:t xml:space="preserve">ŠAKIŲ RAJONO SAVIVALDYBĖS </w:t>
      </w:r>
      <w:r w:rsidR="000065BE">
        <w:rPr>
          <w:rFonts w:ascii="Times New Roman" w:hAnsi="Times New Roman"/>
          <w:b/>
        </w:rPr>
        <w:t xml:space="preserve">ADMINISTRACIJOS </w:t>
      </w:r>
      <w:r w:rsidR="00FF1AD3">
        <w:rPr>
          <w:rFonts w:ascii="Times New Roman" w:hAnsi="Times New Roman"/>
          <w:b/>
        </w:rPr>
        <w:t>VYRIAUSIOJO SPECIALISTO (</w:t>
      </w:r>
      <w:r w:rsidR="00A41776">
        <w:rPr>
          <w:rFonts w:ascii="Times New Roman" w:hAnsi="Times New Roman"/>
          <w:b/>
        </w:rPr>
        <w:t>UŽ KORUPCIJAI ATSPARIOS APLINKOS KŪRIMĄ ATSAKINGO ASMENS</w:t>
      </w:r>
      <w:r w:rsidR="00FF1AD3">
        <w:rPr>
          <w:rFonts w:ascii="Times New Roman" w:hAnsi="Times New Roman"/>
          <w:b/>
        </w:rPr>
        <w:t>)</w:t>
      </w:r>
      <w:r w:rsidR="00087C81">
        <w:rPr>
          <w:rFonts w:ascii="Times New Roman" w:hAnsi="Times New Roman"/>
          <w:b/>
        </w:rPr>
        <w:t xml:space="preserve"> </w:t>
      </w:r>
      <w:r w:rsidR="004E2B9E">
        <w:rPr>
          <w:rFonts w:ascii="Times New Roman" w:hAnsi="Times New Roman"/>
          <w:b/>
        </w:rPr>
        <w:t>PAREIGYB</w:t>
      </w:r>
      <w:r w:rsidR="0023292C">
        <w:rPr>
          <w:rFonts w:ascii="Times New Roman" w:hAnsi="Times New Roman"/>
          <w:b/>
        </w:rPr>
        <w:t>ĖS</w:t>
      </w:r>
      <w:r w:rsidR="004E2B9E">
        <w:rPr>
          <w:rFonts w:ascii="Times New Roman" w:hAnsi="Times New Roman"/>
          <w:b/>
        </w:rPr>
        <w:t xml:space="preserve"> APRAŠYM</w:t>
      </w:r>
      <w:r w:rsidR="0023292C">
        <w:rPr>
          <w:rFonts w:ascii="Times New Roman" w:hAnsi="Times New Roman"/>
          <w:b/>
        </w:rPr>
        <w:t>O</w:t>
      </w:r>
      <w:r w:rsidR="004E2B9E">
        <w:rPr>
          <w:rFonts w:ascii="Times New Roman" w:hAnsi="Times New Roman"/>
          <w:b/>
        </w:rPr>
        <w:t xml:space="preserve"> </w:t>
      </w:r>
      <w:r w:rsidR="00F343B2">
        <w:rPr>
          <w:rFonts w:ascii="Times New Roman" w:hAnsi="Times New Roman"/>
          <w:b/>
        </w:rPr>
        <w:t>PA</w:t>
      </w:r>
      <w:r w:rsidR="004E2B9E">
        <w:rPr>
          <w:rFonts w:ascii="Times New Roman" w:hAnsi="Times New Roman"/>
          <w:b/>
        </w:rPr>
        <w:t>TVIRTINIMO</w:t>
      </w:r>
    </w:p>
    <w:p w14:paraId="0FDEFB97" w14:textId="77777777" w:rsidR="007B4D6B" w:rsidRPr="0094347F" w:rsidRDefault="007B4D6B" w:rsidP="001D7D93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16"/>
          <w:szCs w:val="16"/>
        </w:rPr>
      </w:pPr>
    </w:p>
    <w:p w14:paraId="7866996F" w14:textId="7C9C9CA2" w:rsidR="007B4D6B" w:rsidRDefault="006B315F" w:rsidP="001D7D93">
      <w:pPr>
        <w:tabs>
          <w:tab w:val="left" w:pos="6804"/>
        </w:tabs>
        <w:jc w:val="center"/>
      </w:pPr>
      <w:r>
        <w:rPr>
          <w:rFonts w:ascii="Times New Roman" w:hAnsi="Times New Roman"/>
        </w:rPr>
        <w:t>20</w:t>
      </w:r>
      <w:r w:rsidR="00D07416">
        <w:rPr>
          <w:rFonts w:ascii="Times New Roman" w:hAnsi="Times New Roman"/>
        </w:rPr>
        <w:t>2</w:t>
      </w:r>
      <w:r w:rsidR="00B5364B">
        <w:rPr>
          <w:rFonts w:ascii="Times New Roman" w:hAnsi="Times New Roman"/>
        </w:rPr>
        <w:t>2</w:t>
      </w:r>
      <w:r>
        <w:rPr>
          <w:rFonts w:ascii="Times New Roman" w:hAnsi="Times New Roman"/>
        </w:rPr>
        <w:t xml:space="preserve"> m. </w:t>
      </w:r>
      <w:r w:rsidR="00A41776">
        <w:rPr>
          <w:rFonts w:ascii="Times New Roman" w:hAnsi="Times New Roman"/>
        </w:rPr>
        <w:t>liepos</w:t>
      </w:r>
      <w:r w:rsidR="00BF205E">
        <w:rPr>
          <w:rFonts w:ascii="Times New Roman" w:hAnsi="Times New Roman"/>
        </w:rPr>
        <w:t xml:space="preserve"> </w:t>
      </w:r>
      <w:r w:rsidR="00B5364B">
        <w:rPr>
          <w:rFonts w:ascii="Times New Roman" w:hAnsi="Times New Roman"/>
        </w:rPr>
        <w:t xml:space="preserve"> </w:t>
      </w:r>
      <w:r w:rsidR="003B7105">
        <w:rPr>
          <w:rFonts w:ascii="Times New Roman" w:hAnsi="Times New Roman"/>
        </w:rPr>
        <w:t xml:space="preserve"> </w:t>
      </w:r>
      <w:r w:rsidR="0023292C">
        <w:rPr>
          <w:rFonts w:ascii="Times New Roman" w:hAnsi="Times New Roman"/>
        </w:rPr>
        <w:t xml:space="preserve"> d. </w:t>
      </w:r>
      <w:r w:rsidR="004E2B9E">
        <w:rPr>
          <w:rFonts w:ascii="Times New Roman" w:hAnsi="Times New Roman"/>
        </w:rPr>
        <w:t>Nr. AT</w:t>
      </w:r>
      <w:r w:rsidR="00BF205E">
        <w:rPr>
          <w:rFonts w:ascii="Times New Roman" w:hAnsi="Times New Roman"/>
        </w:rPr>
        <w:t>-</w:t>
      </w:r>
    </w:p>
    <w:p w14:paraId="13191F67" w14:textId="77777777" w:rsidR="001D7D93" w:rsidRDefault="004E2B9E" w:rsidP="001D7D93">
      <w:pPr>
        <w:pStyle w:val="Antrat1"/>
        <w:ind w:left="0" w:firstLine="0"/>
        <w:jc w:val="center"/>
      </w:pPr>
      <w:r>
        <w:t>Šakiai</w:t>
      </w:r>
    </w:p>
    <w:p w14:paraId="45D6716F" w14:textId="77777777" w:rsidR="001D7D93" w:rsidRPr="00747387" w:rsidRDefault="001D7D93" w:rsidP="001D7D93">
      <w:pPr>
        <w:pStyle w:val="Pagrindinistekstas"/>
        <w:rPr>
          <w:rFonts w:ascii="Times New Roman" w:hAnsi="Times New Roman"/>
        </w:rPr>
      </w:pPr>
    </w:p>
    <w:p w14:paraId="4ECA7FF2" w14:textId="6DDD6BEA" w:rsidR="007B4D6B" w:rsidRDefault="000C3CD4" w:rsidP="00987EFF">
      <w:pPr>
        <w:tabs>
          <w:tab w:val="left" w:pos="1242"/>
        </w:tabs>
        <w:spacing w:line="276" w:lineRule="auto"/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Vadovaudamasis </w:t>
      </w:r>
      <w:r w:rsidR="009C7ECC">
        <w:rPr>
          <w:rFonts w:ascii="Times New Roman" w:hAnsi="Times New Roman"/>
        </w:rPr>
        <w:t xml:space="preserve">Lietuvos Respublikos vietos savivaldos įstatymo 18 straipsnio 1 dalimi, </w:t>
      </w:r>
      <w:r w:rsidR="00BF205E">
        <w:rPr>
          <w:rFonts w:ascii="Times New Roman" w:hAnsi="Times New Roman"/>
        </w:rPr>
        <w:t>Lietuvos Respublikos v</w:t>
      </w:r>
      <w:r w:rsidR="004E2B9E">
        <w:rPr>
          <w:rFonts w:ascii="Times New Roman" w:hAnsi="Times New Roman"/>
        </w:rPr>
        <w:t xml:space="preserve">alstybės </w:t>
      </w:r>
      <w:r w:rsidR="006B315F">
        <w:rPr>
          <w:rFonts w:ascii="Times New Roman" w:hAnsi="Times New Roman"/>
        </w:rPr>
        <w:t>tarnybos įstatymo 8 straipsnio 4</w:t>
      </w:r>
      <w:r w:rsidR="004E2B9E">
        <w:rPr>
          <w:rFonts w:ascii="Times New Roman" w:hAnsi="Times New Roman"/>
        </w:rPr>
        <w:t xml:space="preserve"> dalies 1 punktu, </w:t>
      </w:r>
      <w:r w:rsidR="00A41776" w:rsidRPr="00410F14">
        <w:rPr>
          <w:rFonts w:ascii="Times New Roman" w:hAnsi="Times New Roman"/>
          <w:color w:val="000000"/>
          <w:kern w:val="0"/>
          <w:szCs w:val="24"/>
        </w:rPr>
        <w:t>Lietuvos Respublikos Vyriausybės 2021 m. gruodžio 29 d. nutarimu Nr. 1155 „Dėl už korupcijai atsparios aplinkos kūrimą atsakingų subjektų pavyzdinių nuostatų ir pareigybės aprašymo patvirtinimo“</w:t>
      </w:r>
      <w:r w:rsidR="00A41776">
        <w:rPr>
          <w:rFonts w:ascii="Times New Roman" w:hAnsi="Times New Roman"/>
          <w:color w:val="000000"/>
          <w:kern w:val="0"/>
          <w:szCs w:val="24"/>
        </w:rPr>
        <w:t>,</w:t>
      </w:r>
      <w:r w:rsidR="00A41776">
        <w:rPr>
          <w:rFonts w:ascii="Times New Roman" w:hAnsi="Times New Roman"/>
          <w:color w:val="000000"/>
          <w:kern w:val="0"/>
          <w:szCs w:val="24"/>
        </w:rPr>
        <w:t xml:space="preserve"> </w:t>
      </w:r>
      <w:r w:rsidR="000D2AA7">
        <w:rPr>
          <w:rFonts w:ascii="Times New Roman" w:hAnsi="Times New Roman"/>
        </w:rPr>
        <w:t>Valstybės tarnautojų pareigybių</w:t>
      </w:r>
      <w:r w:rsidR="00087C81">
        <w:rPr>
          <w:rFonts w:ascii="Times New Roman" w:hAnsi="Times New Roman"/>
        </w:rPr>
        <w:t xml:space="preserve"> aprašymo ir vertinimo metodika, patvirtinta</w:t>
      </w:r>
      <w:r w:rsidR="000D2AA7">
        <w:rPr>
          <w:rFonts w:ascii="Times New Roman" w:hAnsi="Times New Roman"/>
        </w:rPr>
        <w:t xml:space="preserve"> </w:t>
      </w:r>
      <w:r w:rsidR="006B315F">
        <w:rPr>
          <w:rFonts w:ascii="Times New Roman" w:hAnsi="Times New Roman"/>
        </w:rPr>
        <w:t>Lietuvos Respublikos Vyriausybės 2018 m. lapkričio 28 d. nutarimu Nr. 1176 „Dėl Lietuvos Respublikos valstybės tarnybos įstatymo įgyvendinimo“</w:t>
      </w:r>
      <w:r w:rsidR="00C11AFA">
        <w:rPr>
          <w:rFonts w:ascii="Times New Roman" w:hAnsi="Times New Roman"/>
        </w:rPr>
        <w:t>,</w:t>
      </w:r>
      <w:r w:rsidR="00054566">
        <w:rPr>
          <w:rFonts w:ascii="Times New Roman" w:hAnsi="Times New Roman"/>
        </w:rPr>
        <w:t xml:space="preserve"> </w:t>
      </w:r>
      <w:r w:rsidR="000D2AA7">
        <w:rPr>
          <w:rFonts w:ascii="Times New Roman" w:hAnsi="Times New Roman"/>
        </w:rPr>
        <w:t>Šakių rajono savivaldybės administracijos nuostatų, patvirtintų Šakių rajono savivaldybės tarybos 2016 m. rugsėjo 23 d. sprendimu Nr. T-277 „Dėl Šakių rajono savivaldybės administracijos nuostatų patvirtinimo“,</w:t>
      </w:r>
      <w:r w:rsidR="00BF205E">
        <w:rPr>
          <w:rFonts w:ascii="Times New Roman" w:hAnsi="Times New Roman"/>
          <w:color w:val="auto"/>
        </w:rPr>
        <w:t xml:space="preserve"> 23.6</w:t>
      </w:r>
      <w:r w:rsidR="00BF205E" w:rsidRPr="00B113E0">
        <w:rPr>
          <w:rFonts w:ascii="Times New Roman" w:hAnsi="Times New Roman"/>
          <w:color w:val="auto"/>
        </w:rPr>
        <w:t xml:space="preserve"> p</w:t>
      </w:r>
      <w:r w:rsidR="00124C05">
        <w:rPr>
          <w:rFonts w:ascii="Times New Roman" w:hAnsi="Times New Roman"/>
          <w:color w:val="auto"/>
        </w:rPr>
        <w:t>apunkčiu</w:t>
      </w:r>
      <w:r w:rsidR="00592251">
        <w:rPr>
          <w:rFonts w:ascii="Times New Roman" w:hAnsi="Times New Roman"/>
        </w:rPr>
        <w:t>:</w:t>
      </w:r>
    </w:p>
    <w:p w14:paraId="0B3E307C" w14:textId="47679C48" w:rsidR="007B4D6B" w:rsidRDefault="0023292C" w:rsidP="00987EFF">
      <w:pPr>
        <w:tabs>
          <w:tab w:val="left" w:pos="1242"/>
        </w:tabs>
        <w:spacing w:line="276" w:lineRule="auto"/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1.</w:t>
      </w:r>
      <w:r w:rsidR="00D36619">
        <w:rPr>
          <w:rFonts w:ascii="Times New Roman" w:hAnsi="Times New Roman"/>
        </w:rPr>
        <w:t xml:space="preserve"> </w:t>
      </w:r>
      <w:bookmarkStart w:id="0" w:name="_Hlk45270006"/>
      <w:r>
        <w:rPr>
          <w:rFonts w:ascii="Times New Roman" w:hAnsi="Times New Roman"/>
        </w:rPr>
        <w:t xml:space="preserve">T v i r t i n u </w:t>
      </w:r>
      <w:r w:rsidR="005A7F5B" w:rsidRPr="005A7F5B">
        <w:rPr>
          <w:rFonts w:ascii="Times New Roman" w:hAnsi="Times New Roman"/>
        </w:rPr>
        <w:t>Šaki</w:t>
      </w:r>
      <w:r w:rsidR="005A7F5B" w:rsidRPr="005A7F5B">
        <w:rPr>
          <w:rFonts w:ascii="Times New Roman" w:hAnsi="Times New Roman" w:cs="Cambria"/>
        </w:rPr>
        <w:t>ų</w:t>
      </w:r>
      <w:r w:rsidR="005A7F5B" w:rsidRPr="005A7F5B">
        <w:rPr>
          <w:rFonts w:ascii="Times New Roman" w:hAnsi="Times New Roman"/>
        </w:rPr>
        <w:t xml:space="preserve"> rajono savivaldyb</w:t>
      </w:r>
      <w:r w:rsidR="005A7F5B" w:rsidRPr="005A7F5B">
        <w:rPr>
          <w:rFonts w:ascii="Times New Roman" w:hAnsi="Times New Roman" w:cs="Cambria"/>
        </w:rPr>
        <w:t>ė</w:t>
      </w:r>
      <w:r w:rsidR="005A7F5B" w:rsidRPr="005A7F5B">
        <w:rPr>
          <w:rFonts w:ascii="Times New Roman" w:hAnsi="Times New Roman"/>
        </w:rPr>
        <w:t>s</w:t>
      </w:r>
      <w:r w:rsidR="00D36619">
        <w:rPr>
          <w:rFonts w:ascii="Times New Roman" w:hAnsi="Times New Roman"/>
        </w:rPr>
        <w:t xml:space="preserve"> </w:t>
      </w:r>
      <w:r w:rsidR="005A7F5B" w:rsidRPr="005A7F5B">
        <w:rPr>
          <w:rFonts w:ascii="Times New Roman" w:hAnsi="Times New Roman"/>
        </w:rPr>
        <w:t>administracijos</w:t>
      </w:r>
      <w:r w:rsidR="00753DBE">
        <w:rPr>
          <w:rFonts w:ascii="Times New Roman" w:hAnsi="Times New Roman"/>
        </w:rPr>
        <w:t xml:space="preserve"> vyriausiojo specialisto (</w:t>
      </w:r>
      <w:r w:rsidR="00A41776">
        <w:rPr>
          <w:rFonts w:ascii="Times New Roman" w:hAnsi="Times New Roman"/>
        </w:rPr>
        <w:t>už korupcijai</w:t>
      </w:r>
      <w:r w:rsidR="000829C9">
        <w:rPr>
          <w:rFonts w:ascii="Times New Roman" w:hAnsi="Times New Roman"/>
        </w:rPr>
        <w:t xml:space="preserve"> atsparios aplinkos kūrimą atsakingo asmens</w:t>
      </w:r>
      <w:r w:rsidR="00987EFF">
        <w:rPr>
          <w:rFonts w:ascii="Times New Roman" w:hAnsi="Times New Roman"/>
        </w:rPr>
        <w:t>)</w:t>
      </w:r>
      <w:r>
        <w:rPr>
          <w:rFonts w:ascii="Times New Roman" w:hAnsi="Times New Roman"/>
        </w:rPr>
        <w:t xml:space="preserve"> </w:t>
      </w:r>
      <w:r w:rsidR="005A7F5B">
        <w:rPr>
          <w:rFonts w:ascii="Times New Roman" w:hAnsi="Times New Roman"/>
        </w:rPr>
        <w:t>pareigybės aprašymą</w:t>
      </w:r>
      <w:bookmarkEnd w:id="0"/>
      <w:r>
        <w:rPr>
          <w:rFonts w:ascii="Times New Roman" w:hAnsi="Times New Roman"/>
        </w:rPr>
        <w:t xml:space="preserve"> (pridedama).</w:t>
      </w:r>
    </w:p>
    <w:p w14:paraId="5E647898" w14:textId="4CD9A548" w:rsidR="00C23433" w:rsidRPr="00592251" w:rsidRDefault="00592251" w:rsidP="00987EFF">
      <w:pPr>
        <w:tabs>
          <w:tab w:val="left" w:pos="1242"/>
        </w:tabs>
        <w:spacing w:line="276" w:lineRule="auto"/>
        <w:ind w:firstLine="720"/>
        <w:jc w:val="both"/>
        <w:rPr>
          <w:rFonts w:ascii="Times New Roman" w:hAnsi="Times New Roman"/>
          <w:kern w:val="2"/>
        </w:rPr>
      </w:pPr>
      <w:r w:rsidRPr="00592251">
        <w:rPr>
          <w:rFonts w:ascii="Times New Roman" w:hAnsi="Times New Roman"/>
          <w:kern w:val="2"/>
        </w:rPr>
        <w:t>2. P r i p a ž</w:t>
      </w:r>
      <w:r>
        <w:rPr>
          <w:rFonts w:ascii="Times New Roman" w:hAnsi="Times New Roman"/>
          <w:kern w:val="2"/>
        </w:rPr>
        <w:t xml:space="preserve"> į s t u netekusi</w:t>
      </w:r>
      <w:r w:rsidR="004E15E3">
        <w:rPr>
          <w:rFonts w:ascii="Times New Roman" w:hAnsi="Times New Roman"/>
          <w:kern w:val="2"/>
        </w:rPr>
        <w:t xml:space="preserve">u galios Šakių </w:t>
      </w:r>
      <w:r w:rsidRPr="00592251">
        <w:rPr>
          <w:rFonts w:ascii="Times New Roman" w:hAnsi="Times New Roman"/>
          <w:kern w:val="2"/>
        </w:rPr>
        <w:t>rajono savivaldybės a</w:t>
      </w:r>
      <w:r>
        <w:rPr>
          <w:rFonts w:ascii="Times New Roman" w:hAnsi="Times New Roman"/>
          <w:kern w:val="2"/>
        </w:rPr>
        <w:t>dministraci</w:t>
      </w:r>
      <w:r w:rsidR="000065BE">
        <w:rPr>
          <w:rFonts w:ascii="Times New Roman" w:hAnsi="Times New Roman"/>
          <w:kern w:val="2"/>
        </w:rPr>
        <w:t>jos direktoria</w:t>
      </w:r>
      <w:r w:rsidR="00223E11">
        <w:rPr>
          <w:rFonts w:ascii="Times New Roman" w:hAnsi="Times New Roman"/>
          <w:kern w:val="2"/>
        </w:rPr>
        <w:t>us 20</w:t>
      </w:r>
      <w:r w:rsidR="0023292C">
        <w:rPr>
          <w:rFonts w:ascii="Times New Roman" w:hAnsi="Times New Roman"/>
          <w:kern w:val="2"/>
        </w:rPr>
        <w:t>2</w:t>
      </w:r>
      <w:r w:rsidR="000829C9">
        <w:rPr>
          <w:rFonts w:ascii="Times New Roman" w:hAnsi="Times New Roman"/>
          <w:kern w:val="2"/>
        </w:rPr>
        <w:t>2</w:t>
      </w:r>
      <w:r w:rsidR="00223E11">
        <w:rPr>
          <w:rFonts w:ascii="Times New Roman" w:hAnsi="Times New Roman"/>
          <w:kern w:val="2"/>
        </w:rPr>
        <w:t xml:space="preserve"> m. </w:t>
      </w:r>
      <w:r w:rsidR="000829C9">
        <w:rPr>
          <w:rFonts w:ascii="Times New Roman" w:hAnsi="Times New Roman"/>
          <w:kern w:val="2"/>
        </w:rPr>
        <w:t>kovo</w:t>
      </w:r>
      <w:r w:rsidR="00352D9E">
        <w:rPr>
          <w:rFonts w:ascii="Times New Roman" w:hAnsi="Times New Roman"/>
          <w:kern w:val="2"/>
        </w:rPr>
        <w:t xml:space="preserve"> </w:t>
      </w:r>
      <w:r w:rsidR="000829C9">
        <w:rPr>
          <w:rFonts w:ascii="Times New Roman" w:hAnsi="Times New Roman"/>
          <w:kern w:val="2"/>
        </w:rPr>
        <w:t>4</w:t>
      </w:r>
      <w:r w:rsidR="00223E11">
        <w:rPr>
          <w:rFonts w:ascii="Times New Roman" w:hAnsi="Times New Roman"/>
          <w:kern w:val="2"/>
        </w:rPr>
        <w:t xml:space="preserve"> d. įsakym</w:t>
      </w:r>
      <w:r w:rsidR="0023292C">
        <w:rPr>
          <w:rFonts w:ascii="Times New Roman" w:hAnsi="Times New Roman"/>
          <w:kern w:val="2"/>
        </w:rPr>
        <w:t>ą</w:t>
      </w:r>
      <w:r w:rsidR="00223E11">
        <w:rPr>
          <w:rFonts w:ascii="Times New Roman" w:hAnsi="Times New Roman"/>
          <w:kern w:val="2"/>
        </w:rPr>
        <w:t xml:space="preserve"> Nr. AT-</w:t>
      </w:r>
      <w:r w:rsidR="00987EFF">
        <w:rPr>
          <w:rFonts w:ascii="Times New Roman" w:hAnsi="Times New Roman"/>
          <w:kern w:val="2"/>
        </w:rPr>
        <w:t>1</w:t>
      </w:r>
      <w:r w:rsidR="000829C9">
        <w:rPr>
          <w:rFonts w:ascii="Times New Roman" w:hAnsi="Times New Roman"/>
          <w:kern w:val="2"/>
        </w:rPr>
        <w:t>8</w:t>
      </w:r>
      <w:r w:rsidR="00987EFF">
        <w:rPr>
          <w:rFonts w:ascii="Times New Roman" w:hAnsi="Times New Roman"/>
          <w:kern w:val="2"/>
        </w:rPr>
        <w:t>7</w:t>
      </w:r>
      <w:r>
        <w:rPr>
          <w:rFonts w:ascii="Times New Roman" w:hAnsi="Times New Roman"/>
          <w:kern w:val="2"/>
        </w:rPr>
        <w:t xml:space="preserve"> „Dėl</w:t>
      </w:r>
      <w:r w:rsidR="0046400D">
        <w:rPr>
          <w:rFonts w:ascii="Times New Roman" w:hAnsi="Times New Roman"/>
          <w:kern w:val="2"/>
        </w:rPr>
        <w:t xml:space="preserve"> </w:t>
      </w:r>
      <w:r w:rsidR="0023292C">
        <w:rPr>
          <w:rFonts w:ascii="Times New Roman" w:hAnsi="Times New Roman"/>
          <w:kern w:val="2"/>
        </w:rPr>
        <w:t xml:space="preserve">Šakių </w:t>
      </w:r>
      <w:r w:rsidR="00D36619">
        <w:rPr>
          <w:rFonts w:ascii="Times New Roman" w:hAnsi="Times New Roman"/>
          <w:kern w:val="2"/>
        </w:rPr>
        <w:t>rajono savivaldybės administracijos</w:t>
      </w:r>
      <w:r w:rsidR="000829C9">
        <w:rPr>
          <w:rFonts w:ascii="Times New Roman" w:hAnsi="Times New Roman"/>
          <w:kern w:val="2"/>
        </w:rPr>
        <w:t xml:space="preserve"> </w:t>
      </w:r>
      <w:r w:rsidR="00987EFF">
        <w:rPr>
          <w:rFonts w:ascii="Times New Roman" w:hAnsi="Times New Roman"/>
          <w:kern w:val="2"/>
        </w:rPr>
        <w:t>vyriausiojo specialisto (</w:t>
      </w:r>
      <w:r w:rsidR="000829C9">
        <w:rPr>
          <w:rFonts w:ascii="Times New Roman" w:hAnsi="Times New Roman"/>
          <w:kern w:val="2"/>
        </w:rPr>
        <w:t>už korupcijai atsparios aplinkos kūrimą atsakingo asmens</w:t>
      </w:r>
      <w:r w:rsidR="00987EFF">
        <w:rPr>
          <w:rFonts w:ascii="Times New Roman" w:hAnsi="Times New Roman"/>
          <w:kern w:val="2"/>
        </w:rPr>
        <w:t xml:space="preserve">) </w:t>
      </w:r>
      <w:r w:rsidR="0023292C">
        <w:rPr>
          <w:rFonts w:ascii="Times New Roman" w:hAnsi="Times New Roman"/>
          <w:kern w:val="2"/>
        </w:rPr>
        <w:t>pareigybės aprašymo</w:t>
      </w:r>
      <w:r w:rsidR="00C3221C">
        <w:rPr>
          <w:rFonts w:ascii="Times New Roman" w:hAnsi="Times New Roman"/>
          <w:kern w:val="2"/>
        </w:rPr>
        <w:t xml:space="preserve"> </w:t>
      </w:r>
      <w:r w:rsidR="00087BE4">
        <w:rPr>
          <w:rFonts w:ascii="Times New Roman" w:hAnsi="Times New Roman"/>
          <w:kern w:val="2"/>
        </w:rPr>
        <w:t>pa</w:t>
      </w:r>
      <w:r w:rsidR="00C3221C">
        <w:rPr>
          <w:rFonts w:ascii="Times New Roman" w:hAnsi="Times New Roman"/>
          <w:kern w:val="2"/>
        </w:rPr>
        <w:t>tvirtinimo</w:t>
      </w:r>
      <w:r w:rsidRPr="00592251">
        <w:rPr>
          <w:rFonts w:ascii="Times New Roman" w:hAnsi="Times New Roman"/>
          <w:kern w:val="2"/>
        </w:rPr>
        <w:t>“</w:t>
      </w:r>
      <w:r w:rsidR="00B27517">
        <w:rPr>
          <w:rFonts w:ascii="Times New Roman" w:hAnsi="Times New Roman"/>
          <w:kern w:val="2"/>
        </w:rPr>
        <w:t>.</w:t>
      </w:r>
    </w:p>
    <w:p w14:paraId="4F734FE9" w14:textId="77777777" w:rsidR="00592251" w:rsidRPr="00592251" w:rsidRDefault="00592251" w:rsidP="00987EFF">
      <w:pPr>
        <w:tabs>
          <w:tab w:val="left" w:pos="1242"/>
        </w:tabs>
        <w:spacing w:line="276" w:lineRule="auto"/>
        <w:ind w:firstLine="720"/>
        <w:jc w:val="both"/>
        <w:rPr>
          <w:rFonts w:ascii="Times New Roman" w:hAnsi="Times New Roman"/>
          <w:color w:val="222222"/>
          <w:kern w:val="2"/>
          <w:szCs w:val="24"/>
        </w:rPr>
      </w:pPr>
      <w:r w:rsidRPr="00592251">
        <w:rPr>
          <w:rFonts w:ascii="Times New Roman" w:hAnsi="Times New Roman"/>
          <w:kern w:val="2"/>
        </w:rPr>
        <w:t>Šis įsakymas per vieną mėnesį nuo įsakymo paskelbimo dienos gali būti skundžiamas Lietuvos administracinių ginčų komisijos Kauno apygardos skyriui adresu: Laisvės al. 36, Kaunas, arba Regionų apygardos administracinio teismo Kauno rūmams adresu: A. Mickevičiaus g. 8A, Kaunas.</w:t>
      </w:r>
    </w:p>
    <w:p w14:paraId="0781954F" w14:textId="3EDC4DB1" w:rsidR="001D7D93" w:rsidRDefault="001D7D93" w:rsidP="0023292C">
      <w:pPr>
        <w:rPr>
          <w:rFonts w:ascii="Times New Roman" w:hAnsi="Times New Roman"/>
          <w:szCs w:val="24"/>
        </w:rPr>
      </w:pPr>
    </w:p>
    <w:p w14:paraId="249D5DA3" w14:textId="77777777" w:rsidR="00987EFF" w:rsidRDefault="00987EFF" w:rsidP="0023292C">
      <w:pPr>
        <w:rPr>
          <w:rFonts w:ascii="Times New Roman" w:hAnsi="Times New Roman"/>
          <w:szCs w:val="24"/>
        </w:rPr>
      </w:pPr>
    </w:p>
    <w:p w14:paraId="5EE13436" w14:textId="77777777" w:rsidR="00487D18" w:rsidRPr="00292AB5" w:rsidRDefault="00487D18" w:rsidP="00487D18">
      <w:pPr>
        <w:tabs>
          <w:tab w:val="left" w:pos="7371"/>
        </w:tabs>
        <w:rPr>
          <w:rFonts w:ascii="Times New Roman" w:hAnsi="Times New Roman"/>
          <w:kern w:val="2"/>
          <w:szCs w:val="24"/>
        </w:rPr>
      </w:pPr>
      <w:r w:rsidRPr="00292AB5">
        <w:rPr>
          <w:rFonts w:ascii="Times New Roman" w:hAnsi="Times New Roman"/>
          <w:kern w:val="2"/>
          <w:szCs w:val="24"/>
        </w:rPr>
        <w:t>Administr</w:t>
      </w:r>
      <w:r>
        <w:rPr>
          <w:rFonts w:ascii="Times New Roman" w:hAnsi="Times New Roman"/>
          <w:kern w:val="2"/>
          <w:szCs w:val="24"/>
        </w:rPr>
        <w:t>acijos direktorius</w:t>
      </w:r>
      <w:r>
        <w:rPr>
          <w:rFonts w:ascii="Times New Roman" w:hAnsi="Times New Roman"/>
          <w:kern w:val="2"/>
          <w:szCs w:val="24"/>
        </w:rPr>
        <w:tab/>
        <w:t>Dainius Grincevičius</w:t>
      </w:r>
    </w:p>
    <w:p w14:paraId="4E8BEF94" w14:textId="77777777" w:rsidR="00987EFF" w:rsidRDefault="00987EFF" w:rsidP="00352D9E">
      <w:pPr>
        <w:tabs>
          <w:tab w:val="center" w:pos="4819"/>
        </w:tabs>
        <w:rPr>
          <w:rFonts w:ascii="Times New Roman" w:hAnsi="Times New Roman"/>
          <w:kern w:val="2"/>
          <w:szCs w:val="24"/>
        </w:rPr>
      </w:pPr>
    </w:p>
    <w:p w14:paraId="77DA0B3A" w14:textId="77777777" w:rsidR="00987EFF" w:rsidRDefault="00987EFF" w:rsidP="00352D9E">
      <w:pPr>
        <w:tabs>
          <w:tab w:val="center" w:pos="4819"/>
        </w:tabs>
        <w:rPr>
          <w:rFonts w:ascii="Times New Roman" w:hAnsi="Times New Roman"/>
          <w:kern w:val="2"/>
          <w:szCs w:val="24"/>
        </w:rPr>
      </w:pPr>
    </w:p>
    <w:p w14:paraId="702F062D" w14:textId="77777777" w:rsidR="00987EFF" w:rsidRDefault="00987EFF" w:rsidP="00352D9E">
      <w:pPr>
        <w:tabs>
          <w:tab w:val="center" w:pos="4819"/>
        </w:tabs>
        <w:rPr>
          <w:rFonts w:ascii="Times New Roman" w:hAnsi="Times New Roman"/>
          <w:kern w:val="2"/>
          <w:szCs w:val="24"/>
        </w:rPr>
      </w:pPr>
    </w:p>
    <w:p w14:paraId="27A2FFAA" w14:textId="41D734DB" w:rsidR="00352D9E" w:rsidRPr="003D0090" w:rsidRDefault="00352D9E" w:rsidP="00352D9E">
      <w:pPr>
        <w:tabs>
          <w:tab w:val="center" w:pos="4819"/>
        </w:tabs>
        <w:rPr>
          <w:rFonts w:ascii="Times New Roman" w:hAnsi="Times New Roman"/>
          <w:kern w:val="2"/>
          <w:szCs w:val="24"/>
        </w:rPr>
      </w:pPr>
      <w:r w:rsidRPr="003D0090">
        <w:rPr>
          <w:rFonts w:ascii="Times New Roman" w:hAnsi="Times New Roman"/>
          <w:kern w:val="2"/>
          <w:szCs w:val="24"/>
        </w:rPr>
        <w:tab/>
      </w:r>
    </w:p>
    <w:p w14:paraId="3336F600" w14:textId="77777777" w:rsidR="00352D9E" w:rsidRPr="003D0090" w:rsidRDefault="00352D9E" w:rsidP="00352D9E">
      <w:pPr>
        <w:jc w:val="both"/>
        <w:rPr>
          <w:rFonts w:ascii="Times New Roman" w:hAnsi="Times New Roman"/>
          <w:kern w:val="2"/>
        </w:rPr>
      </w:pPr>
      <w:r w:rsidRPr="003D0090">
        <w:rPr>
          <w:rFonts w:ascii="Times New Roman" w:hAnsi="Times New Roman"/>
          <w:kern w:val="2"/>
        </w:rPr>
        <w:t xml:space="preserve">Parengė </w:t>
      </w:r>
    </w:p>
    <w:p w14:paraId="5E881E49" w14:textId="77777777" w:rsidR="00352D9E" w:rsidRPr="003D0090" w:rsidRDefault="00352D9E" w:rsidP="00352D9E">
      <w:pPr>
        <w:jc w:val="both"/>
        <w:rPr>
          <w:rFonts w:ascii="Times New Roman" w:hAnsi="Times New Roman"/>
          <w:kern w:val="2"/>
        </w:rPr>
      </w:pPr>
      <w:r w:rsidRPr="003D0090">
        <w:rPr>
          <w:rFonts w:ascii="Times New Roman" w:hAnsi="Times New Roman"/>
          <w:kern w:val="2"/>
        </w:rPr>
        <w:t xml:space="preserve">Teisės, personalo ir civilinės metrikacijos skyriaus </w:t>
      </w:r>
    </w:p>
    <w:p w14:paraId="26FED0E1" w14:textId="77777777" w:rsidR="00352D9E" w:rsidRPr="003D0090" w:rsidRDefault="00352D9E" w:rsidP="00352D9E">
      <w:pPr>
        <w:jc w:val="both"/>
        <w:rPr>
          <w:rFonts w:ascii="Times New Roman" w:hAnsi="Times New Roman"/>
          <w:kern w:val="2"/>
        </w:rPr>
      </w:pPr>
      <w:r w:rsidRPr="003D0090">
        <w:rPr>
          <w:rFonts w:ascii="Times New Roman" w:hAnsi="Times New Roman"/>
          <w:kern w:val="2"/>
        </w:rPr>
        <w:t>vyriausiasis specialistas</w:t>
      </w:r>
    </w:p>
    <w:p w14:paraId="18A012F8" w14:textId="77777777" w:rsidR="00352D9E" w:rsidRPr="003D0090" w:rsidRDefault="00352D9E" w:rsidP="00352D9E">
      <w:pPr>
        <w:jc w:val="both"/>
        <w:rPr>
          <w:rFonts w:ascii="Times New Roman" w:hAnsi="Times New Roman"/>
          <w:kern w:val="2"/>
        </w:rPr>
      </w:pPr>
    </w:p>
    <w:p w14:paraId="500475A8" w14:textId="77777777" w:rsidR="00352D9E" w:rsidRPr="003D0090" w:rsidRDefault="00352D9E" w:rsidP="00352D9E">
      <w:pPr>
        <w:jc w:val="both"/>
        <w:rPr>
          <w:rFonts w:ascii="Times New Roman" w:hAnsi="Times New Roman"/>
          <w:kern w:val="2"/>
          <w:szCs w:val="24"/>
        </w:rPr>
      </w:pPr>
      <w:r w:rsidRPr="003D0090">
        <w:rPr>
          <w:rFonts w:ascii="Times New Roman" w:hAnsi="Times New Roman"/>
          <w:kern w:val="2"/>
        </w:rPr>
        <w:t>Gediminas Morkeliūnas</w:t>
      </w:r>
    </w:p>
    <w:p w14:paraId="18216680" w14:textId="406A4B7D" w:rsidR="00352D9E" w:rsidRPr="00352D9E" w:rsidRDefault="00352D9E" w:rsidP="00352D9E">
      <w:pPr>
        <w:tabs>
          <w:tab w:val="left" w:pos="2445"/>
        </w:tabs>
        <w:rPr>
          <w:kern w:val="2"/>
        </w:rPr>
      </w:pPr>
      <w:r>
        <w:rPr>
          <w:rFonts w:ascii="Times New Roman" w:hAnsi="Times New Roman"/>
          <w:kern w:val="2"/>
          <w:szCs w:val="24"/>
        </w:rPr>
        <w:t>202</w:t>
      </w:r>
      <w:r w:rsidR="00487D18">
        <w:rPr>
          <w:rFonts w:ascii="Times New Roman" w:hAnsi="Times New Roman"/>
          <w:kern w:val="2"/>
          <w:szCs w:val="24"/>
        </w:rPr>
        <w:t>2</w:t>
      </w:r>
      <w:r>
        <w:rPr>
          <w:rFonts w:ascii="Times New Roman" w:hAnsi="Times New Roman"/>
          <w:kern w:val="2"/>
          <w:szCs w:val="24"/>
        </w:rPr>
        <w:t>-0</w:t>
      </w:r>
      <w:r w:rsidR="000829C9">
        <w:rPr>
          <w:rFonts w:ascii="Times New Roman" w:hAnsi="Times New Roman"/>
          <w:kern w:val="2"/>
          <w:szCs w:val="24"/>
        </w:rPr>
        <w:t>7</w:t>
      </w:r>
      <w:r>
        <w:rPr>
          <w:rFonts w:ascii="Times New Roman" w:hAnsi="Times New Roman"/>
          <w:kern w:val="2"/>
          <w:szCs w:val="24"/>
        </w:rPr>
        <w:t>-</w:t>
      </w:r>
      <w:r w:rsidR="000829C9">
        <w:rPr>
          <w:rFonts w:ascii="Times New Roman" w:hAnsi="Times New Roman"/>
          <w:kern w:val="2"/>
          <w:szCs w:val="24"/>
        </w:rPr>
        <w:t>21</w:t>
      </w:r>
    </w:p>
    <w:sectPr w:rsidR="00352D9E" w:rsidRPr="00352D9E">
      <w:headerReference w:type="even" r:id="rId8"/>
      <w:headerReference w:type="default" r:id="rId9"/>
      <w:pgSz w:w="11906" w:h="16838"/>
      <w:pgMar w:top="1134" w:right="567" w:bottom="1134" w:left="1701" w:header="567" w:footer="369" w:gutter="0"/>
      <w:cols w:space="1296"/>
      <w:docGrid w:linePitch="240" w:charSpace="-65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DE4E07C" w14:textId="77777777" w:rsidR="00032D64" w:rsidRDefault="00032D64">
      <w:r>
        <w:separator/>
      </w:r>
    </w:p>
  </w:endnote>
  <w:endnote w:type="continuationSeparator" w:id="0">
    <w:p w14:paraId="1C90FACC" w14:textId="77777777" w:rsidR="00032D64" w:rsidRDefault="00032D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Liberation Sans">
    <w:panose1 w:val="020B0604020202020204"/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4CFCFBB" w14:textId="77777777" w:rsidR="00032D64" w:rsidRDefault="00032D64">
      <w:r>
        <w:separator/>
      </w:r>
    </w:p>
  </w:footnote>
  <w:footnote w:type="continuationSeparator" w:id="0">
    <w:p w14:paraId="2A80C10D" w14:textId="77777777" w:rsidR="00032D64" w:rsidRDefault="00032D6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755424238"/>
      <w:docPartObj>
        <w:docPartGallery w:val="Page Numbers (Top of Page)"/>
        <w:docPartUnique/>
      </w:docPartObj>
    </w:sdtPr>
    <w:sdtEndPr>
      <w:rPr>
        <w:noProof/>
      </w:rPr>
    </w:sdtEndPr>
    <w:sdtContent>
      <w:p w14:paraId="737CCF49" w14:textId="77777777" w:rsidR="001D7D93" w:rsidRDefault="001D7D93">
        <w:pPr>
          <w:pStyle w:val="Antrats"/>
          <w:jc w:val="center"/>
        </w:pPr>
        <w:r w:rsidRPr="001D7D93">
          <w:rPr>
            <w:rFonts w:ascii="Times New Roman" w:hAnsi="Times New Roman"/>
          </w:rPr>
          <w:fldChar w:fldCharType="begin"/>
        </w:r>
        <w:r w:rsidRPr="001D7D93">
          <w:rPr>
            <w:rFonts w:ascii="Times New Roman" w:hAnsi="Times New Roman"/>
          </w:rPr>
          <w:instrText xml:space="preserve"> PAGE   \* MERGEFORMAT </w:instrText>
        </w:r>
        <w:r w:rsidRPr="001D7D93">
          <w:rPr>
            <w:rFonts w:ascii="Times New Roman" w:hAnsi="Times New Roman"/>
          </w:rPr>
          <w:fldChar w:fldCharType="separate"/>
        </w:r>
        <w:r w:rsidR="00352D9E">
          <w:rPr>
            <w:rFonts w:ascii="Times New Roman" w:hAnsi="Times New Roman"/>
            <w:noProof/>
          </w:rPr>
          <w:t>2</w:t>
        </w:r>
        <w:r w:rsidRPr="001D7D93">
          <w:rPr>
            <w:rFonts w:ascii="Times New Roman" w:hAnsi="Times New Roman"/>
            <w:noProof/>
          </w:rPr>
          <w:fldChar w:fldCharType="end"/>
        </w:r>
      </w:p>
    </w:sdtContent>
  </w:sdt>
  <w:p w14:paraId="16292287" w14:textId="77777777" w:rsidR="007B4D6B" w:rsidRDefault="007B4D6B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246FBF" w14:textId="77777777" w:rsidR="007B4D6B" w:rsidRDefault="004E2B9E">
    <w:pPr>
      <w:pStyle w:val="Antrats"/>
    </w:pPr>
    <w:r>
      <w:rPr>
        <w:rFonts w:eastAsia="TimesLT" w:cs="TimesLT"/>
      </w:rPr>
      <w:t xml:space="preserve">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11092936"/>
    <w:multiLevelType w:val="hybridMultilevel"/>
    <w:tmpl w:val="3212612A"/>
    <w:lvl w:ilvl="0" w:tplc="812C00A0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931" w:hanging="360"/>
      </w:pPr>
    </w:lvl>
    <w:lvl w:ilvl="2" w:tplc="0427001B" w:tentative="1">
      <w:start w:val="1"/>
      <w:numFmt w:val="lowerRoman"/>
      <w:lvlText w:val="%3."/>
      <w:lvlJc w:val="right"/>
      <w:pPr>
        <w:ind w:left="2651" w:hanging="180"/>
      </w:pPr>
    </w:lvl>
    <w:lvl w:ilvl="3" w:tplc="0427000F" w:tentative="1">
      <w:start w:val="1"/>
      <w:numFmt w:val="decimal"/>
      <w:lvlText w:val="%4."/>
      <w:lvlJc w:val="left"/>
      <w:pPr>
        <w:ind w:left="3371" w:hanging="360"/>
      </w:pPr>
    </w:lvl>
    <w:lvl w:ilvl="4" w:tplc="04270019" w:tentative="1">
      <w:start w:val="1"/>
      <w:numFmt w:val="lowerLetter"/>
      <w:lvlText w:val="%5."/>
      <w:lvlJc w:val="left"/>
      <w:pPr>
        <w:ind w:left="4091" w:hanging="360"/>
      </w:pPr>
    </w:lvl>
    <w:lvl w:ilvl="5" w:tplc="0427001B" w:tentative="1">
      <w:start w:val="1"/>
      <w:numFmt w:val="lowerRoman"/>
      <w:lvlText w:val="%6."/>
      <w:lvlJc w:val="right"/>
      <w:pPr>
        <w:ind w:left="4811" w:hanging="180"/>
      </w:pPr>
    </w:lvl>
    <w:lvl w:ilvl="6" w:tplc="0427000F" w:tentative="1">
      <w:start w:val="1"/>
      <w:numFmt w:val="decimal"/>
      <w:lvlText w:val="%7."/>
      <w:lvlJc w:val="left"/>
      <w:pPr>
        <w:ind w:left="5531" w:hanging="360"/>
      </w:pPr>
    </w:lvl>
    <w:lvl w:ilvl="7" w:tplc="04270019" w:tentative="1">
      <w:start w:val="1"/>
      <w:numFmt w:val="lowerLetter"/>
      <w:lvlText w:val="%8."/>
      <w:lvlJc w:val="left"/>
      <w:pPr>
        <w:ind w:left="6251" w:hanging="360"/>
      </w:pPr>
    </w:lvl>
    <w:lvl w:ilvl="8" w:tplc="0427001B" w:tentative="1">
      <w:start w:val="1"/>
      <w:numFmt w:val="lowerRoman"/>
      <w:lvlText w:val="%9."/>
      <w:lvlJc w:val="right"/>
      <w:pPr>
        <w:ind w:left="6971" w:hanging="180"/>
      </w:pPr>
    </w:lvl>
  </w:abstractNum>
  <w:num w:numId="1" w16cid:durableId="305940055">
    <w:abstractNumId w:val="0"/>
  </w:num>
  <w:num w:numId="2" w16cid:durableId="189978280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prastasis"/>
  <w:evenAndOddHeader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7105"/>
    <w:rsid w:val="000065BE"/>
    <w:rsid w:val="00032D64"/>
    <w:rsid w:val="00054566"/>
    <w:rsid w:val="00067CC8"/>
    <w:rsid w:val="000829C9"/>
    <w:rsid w:val="00087BE4"/>
    <w:rsid w:val="00087C81"/>
    <w:rsid w:val="000B12EC"/>
    <w:rsid w:val="000C3CD4"/>
    <w:rsid w:val="000D2AA7"/>
    <w:rsid w:val="00124C05"/>
    <w:rsid w:val="00165CB7"/>
    <w:rsid w:val="00170B5E"/>
    <w:rsid w:val="00187BFD"/>
    <w:rsid w:val="001D323D"/>
    <w:rsid w:val="001D7D93"/>
    <w:rsid w:val="0021518F"/>
    <w:rsid w:val="00223E11"/>
    <w:rsid w:val="0023292C"/>
    <w:rsid w:val="00234D8D"/>
    <w:rsid w:val="00236E6E"/>
    <w:rsid w:val="00266978"/>
    <w:rsid w:val="00270C5B"/>
    <w:rsid w:val="0027515C"/>
    <w:rsid w:val="00275FAD"/>
    <w:rsid w:val="002A1C13"/>
    <w:rsid w:val="002D7994"/>
    <w:rsid w:val="00334B1E"/>
    <w:rsid w:val="003435A9"/>
    <w:rsid w:val="00352D9E"/>
    <w:rsid w:val="003669CD"/>
    <w:rsid w:val="0038265E"/>
    <w:rsid w:val="003B7105"/>
    <w:rsid w:val="003B7BCD"/>
    <w:rsid w:val="00415054"/>
    <w:rsid w:val="00456864"/>
    <w:rsid w:val="0046400D"/>
    <w:rsid w:val="00480FD6"/>
    <w:rsid w:val="004867A0"/>
    <w:rsid w:val="00487D18"/>
    <w:rsid w:val="004954D9"/>
    <w:rsid w:val="00496443"/>
    <w:rsid w:val="004C0BCE"/>
    <w:rsid w:val="004D29D2"/>
    <w:rsid w:val="004E15E3"/>
    <w:rsid w:val="004E2B9E"/>
    <w:rsid w:val="00517CFE"/>
    <w:rsid w:val="00543EBA"/>
    <w:rsid w:val="0058064D"/>
    <w:rsid w:val="00592251"/>
    <w:rsid w:val="00595081"/>
    <w:rsid w:val="005A7F5B"/>
    <w:rsid w:val="005C569E"/>
    <w:rsid w:val="00620806"/>
    <w:rsid w:val="006B315F"/>
    <w:rsid w:val="006D6CF8"/>
    <w:rsid w:val="006F2F4B"/>
    <w:rsid w:val="00722195"/>
    <w:rsid w:val="00747387"/>
    <w:rsid w:val="00753DBE"/>
    <w:rsid w:val="00796E54"/>
    <w:rsid w:val="007B44B9"/>
    <w:rsid w:val="007B4D6B"/>
    <w:rsid w:val="00811D85"/>
    <w:rsid w:val="00833387"/>
    <w:rsid w:val="00866D40"/>
    <w:rsid w:val="008979B4"/>
    <w:rsid w:val="008D45D9"/>
    <w:rsid w:val="00912353"/>
    <w:rsid w:val="00912C28"/>
    <w:rsid w:val="0091565D"/>
    <w:rsid w:val="0093277C"/>
    <w:rsid w:val="00937B1D"/>
    <w:rsid w:val="0094347F"/>
    <w:rsid w:val="0098717C"/>
    <w:rsid w:val="00987D98"/>
    <w:rsid w:val="00987EFF"/>
    <w:rsid w:val="009C7ECC"/>
    <w:rsid w:val="009E1E4C"/>
    <w:rsid w:val="00A36115"/>
    <w:rsid w:val="00A41776"/>
    <w:rsid w:val="00A63392"/>
    <w:rsid w:val="00A70D23"/>
    <w:rsid w:val="00B27517"/>
    <w:rsid w:val="00B5364B"/>
    <w:rsid w:val="00B53B57"/>
    <w:rsid w:val="00B800A3"/>
    <w:rsid w:val="00B86373"/>
    <w:rsid w:val="00BE75F4"/>
    <w:rsid w:val="00BF205E"/>
    <w:rsid w:val="00C1080C"/>
    <w:rsid w:val="00C11AFA"/>
    <w:rsid w:val="00C23433"/>
    <w:rsid w:val="00C3221C"/>
    <w:rsid w:val="00C3772E"/>
    <w:rsid w:val="00C46788"/>
    <w:rsid w:val="00CF127D"/>
    <w:rsid w:val="00D029EE"/>
    <w:rsid w:val="00D07416"/>
    <w:rsid w:val="00D07B2B"/>
    <w:rsid w:val="00D15962"/>
    <w:rsid w:val="00D23EE4"/>
    <w:rsid w:val="00D326A9"/>
    <w:rsid w:val="00D36619"/>
    <w:rsid w:val="00D77E19"/>
    <w:rsid w:val="00D83A84"/>
    <w:rsid w:val="00D93140"/>
    <w:rsid w:val="00DB04A0"/>
    <w:rsid w:val="00DC1013"/>
    <w:rsid w:val="00DD27A9"/>
    <w:rsid w:val="00E77511"/>
    <w:rsid w:val="00E77EE6"/>
    <w:rsid w:val="00E83999"/>
    <w:rsid w:val="00EC5567"/>
    <w:rsid w:val="00ED677A"/>
    <w:rsid w:val="00EE28C5"/>
    <w:rsid w:val="00F00AEB"/>
    <w:rsid w:val="00F343B2"/>
    <w:rsid w:val="00FE2575"/>
    <w:rsid w:val="00FF1A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435B7FA3"/>
  <w15:docId w15:val="{49119533-A375-4ECF-9AE6-2E85929CA7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pPr>
      <w:suppressAutoHyphens/>
    </w:pPr>
    <w:rPr>
      <w:rFonts w:ascii="TimesLT" w:hAnsi="TimesLT"/>
      <w:color w:val="00000A"/>
      <w:kern w:val="1"/>
      <w:sz w:val="24"/>
    </w:rPr>
  </w:style>
  <w:style w:type="paragraph" w:styleId="Antrat1">
    <w:name w:val="heading 1"/>
    <w:basedOn w:val="prastasis"/>
    <w:next w:val="Pagrindinistekstas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paragraph" w:customStyle="1" w:styleId="Antrat10">
    <w:name w:val="Antraštė1"/>
    <w:basedOn w:val="prastasis"/>
    <w:next w:val="Pagrindinistekstas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Pagrindinistekstas">
    <w:name w:val="Body Text"/>
    <w:basedOn w:val="prastasis"/>
    <w:pPr>
      <w:spacing w:after="140" w:line="288" w:lineRule="auto"/>
    </w:pPr>
  </w:style>
  <w:style w:type="paragraph" w:styleId="Sraas">
    <w:name w:val="List"/>
    <w:basedOn w:val="Pagrindinistekstas"/>
    <w:rPr>
      <w:rFonts w:cs="Arial"/>
    </w:rPr>
  </w:style>
  <w:style w:type="paragraph" w:styleId="Antrat">
    <w:name w:val="caption"/>
    <w:basedOn w:val="prastasis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prastasis"/>
    <w:pPr>
      <w:suppressLineNumbers/>
    </w:pPr>
    <w:rPr>
      <w:rFonts w:cs="Arial"/>
    </w:rPr>
  </w:style>
  <w:style w:type="paragraph" w:styleId="Porat">
    <w:name w:val="footer"/>
    <w:basedOn w:val="prastasis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link w:val="AntratsDiagrama"/>
    <w:uiPriority w:val="99"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BF205E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BF205E"/>
    <w:rPr>
      <w:rFonts w:ascii="Tahoma" w:hAnsi="Tahoma" w:cs="Tahoma"/>
      <w:color w:val="00000A"/>
      <w:kern w:val="1"/>
      <w:sz w:val="16"/>
      <w:szCs w:val="16"/>
    </w:rPr>
  </w:style>
  <w:style w:type="paragraph" w:styleId="Sraopastraipa">
    <w:name w:val="List Paragraph"/>
    <w:basedOn w:val="prastasis"/>
    <w:uiPriority w:val="34"/>
    <w:qFormat/>
    <w:rsid w:val="00592251"/>
    <w:pPr>
      <w:ind w:left="720"/>
      <w:contextualSpacing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1D7D93"/>
    <w:rPr>
      <w:rFonts w:ascii="TimesLT" w:hAnsi="TimesLT"/>
      <w:color w:val="00000A"/>
      <w:kern w:val="1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1520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26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52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1DAF4317-A6A4-4D9B-9F00-5A16E2B2E8F8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1279</Words>
  <Characters>730</Characters>
  <Application>Microsoft Office Word</Application>
  <DocSecurity>0</DocSecurity>
  <Lines>6</Lines>
  <Paragraphs>4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2005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Gediminas Morkeliūnas</cp:lastModifiedBy>
  <cp:revision>3</cp:revision>
  <cp:lastPrinted>2017-10-16T05:35:00Z</cp:lastPrinted>
  <dcterms:created xsi:type="dcterms:W3CDTF">2022-07-21T10:37:00Z</dcterms:created>
  <dcterms:modified xsi:type="dcterms:W3CDTF">2022-07-21T10:58:00Z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