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8A432" w14:textId="77777777" w:rsidR="00D1313F" w:rsidRDefault="00D1313F" w:rsidP="00D1313F">
      <w:pPr>
        <w:tabs>
          <w:tab w:val="left" w:pos="3119"/>
        </w:tabs>
        <w:jc w:val="center"/>
        <w:rPr>
          <w:rFonts w:ascii="Times New Roman" w:hAnsi="Times New Roman"/>
          <w:b/>
          <w:sz w:val="8"/>
        </w:rPr>
      </w:pPr>
      <w:r>
        <w:rPr>
          <w:noProof/>
        </w:rPr>
        <w:drawing>
          <wp:inline distT="0" distB="0" distL="0" distR="0" wp14:anchorId="2971C707" wp14:editId="0CED2B8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EEFD945" w14:textId="77777777" w:rsidR="00D1313F" w:rsidRDefault="00D1313F" w:rsidP="00D1313F">
      <w:pPr>
        <w:jc w:val="center"/>
        <w:rPr>
          <w:rFonts w:ascii="Times New Roman" w:hAnsi="Times New Roman"/>
          <w:b/>
        </w:rPr>
      </w:pPr>
    </w:p>
    <w:p w14:paraId="626F145D" w14:textId="77777777" w:rsidR="00D1313F" w:rsidRDefault="00D1313F" w:rsidP="00D1313F">
      <w:pPr>
        <w:jc w:val="center"/>
        <w:rPr>
          <w:rFonts w:ascii="Times New Roman" w:hAnsi="Times New Roman"/>
          <w:b/>
        </w:rPr>
      </w:pPr>
      <w:r>
        <w:rPr>
          <w:rFonts w:ascii="Times New Roman" w:hAnsi="Times New Roman"/>
          <w:b/>
        </w:rPr>
        <w:t>ŠAKIŲ RAJONO SAVIVALDYBĖS ADMINISTRACIJOS DIREKTORIUS</w:t>
      </w:r>
    </w:p>
    <w:p w14:paraId="5A6D2DFE" w14:textId="77777777" w:rsidR="00D1313F" w:rsidRDefault="00D1313F" w:rsidP="00D1313F">
      <w:pPr>
        <w:jc w:val="center"/>
        <w:rPr>
          <w:rFonts w:ascii="Times New Roman" w:hAnsi="Times New Roman"/>
          <w:b/>
        </w:rPr>
      </w:pPr>
    </w:p>
    <w:p w14:paraId="298A4CEE" w14:textId="77777777" w:rsidR="00D1313F" w:rsidRDefault="00D1313F" w:rsidP="00D1313F">
      <w:pPr>
        <w:jc w:val="center"/>
        <w:rPr>
          <w:rFonts w:ascii="Times New Roman" w:hAnsi="Times New Roman"/>
          <w:b/>
        </w:rPr>
      </w:pPr>
    </w:p>
    <w:p w14:paraId="39B61044" w14:textId="77777777" w:rsidR="00D1313F" w:rsidRDefault="00D1313F" w:rsidP="00D1313F">
      <w:pPr>
        <w:jc w:val="center"/>
        <w:rPr>
          <w:rFonts w:ascii="Times New Roman" w:hAnsi="Times New Roman"/>
          <w:b/>
        </w:rPr>
      </w:pPr>
      <w:r>
        <w:rPr>
          <w:rFonts w:ascii="Times New Roman" w:hAnsi="Times New Roman"/>
          <w:b/>
        </w:rPr>
        <w:t>ĮSAKYMAS</w:t>
      </w:r>
    </w:p>
    <w:p w14:paraId="189AD753" w14:textId="77777777" w:rsidR="00D1313F" w:rsidRDefault="00D1313F" w:rsidP="00D1313F">
      <w:pPr>
        <w:tabs>
          <w:tab w:val="left" w:pos="1242"/>
          <w:tab w:val="left" w:pos="1281"/>
          <w:tab w:val="left" w:pos="7450"/>
          <w:tab w:val="left" w:pos="7655"/>
        </w:tabs>
        <w:jc w:val="center"/>
        <w:rPr>
          <w:rFonts w:ascii="Times New Roman" w:hAnsi="Times New Roman"/>
          <w:b/>
        </w:rPr>
      </w:pPr>
      <w:r>
        <w:rPr>
          <w:rFonts w:ascii="Times New Roman" w:hAnsi="Times New Roman"/>
          <w:b/>
        </w:rPr>
        <w:t>DĖL ŠAKIŲ RAJONO SAVIVALDYBĖS ADMINISTRACIJOS DIREKTORIAUS 2019 M. LAPKRIČIO 20 D. ĮSAKYMO NR. AT -920 „DĖL</w:t>
      </w:r>
      <w:r w:rsidRPr="006738C2">
        <w:rPr>
          <w:rFonts w:ascii="Times New Roman" w:hAnsi="Times New Roman"/>
          <w:b/>
        </w:rPr>
        <w:t xml:space="preserve"> </w:t>
      </w:r>
      <w:r w:rsidRPr="00191269">
        <w:rPr>
          <w:rFonts w:ascii="Times New Roman" w:hAnsi="Times New Roman"/>
          <w:b/>
        </w:rPr>
        <w:t>ASMENŲ IR ŠEIMŲ</w:t>
      </w:r>
      <w:r>
        <w:rPr>
          <w:rFonts w:ascii="Times New Roman" w:hAnsi="Times New Roman"/>
          <w:b/>
        </w:rPr>
        <w:t>, TURINČIŲ TEISĘ Į SOCIALINIO BŪSTO NUOMĄ, SĄRAŠO TVARKYMO TVARKOS APRAŠO PATVIRTINIMO“ PAKEITIMO</w:t>
      </w:r>
      <w:r w:rsidR="003C05FE">
        <w:rPr>
          <w:rFonts w:ascii="Times New Roman" w:hAnsi="Times New Roman"/>
          <w:b/>
        </w:rPr>
        <w:t xml:space="preserve"> </w:t>
      </w:r>
    </w:p>
    <w:p w14:paraId="07433DBC" w14:textId="77777777" w:rsidR="00D1313F" w:rsidRDefault="00D1313F" w:rsidP="00D1313F">
      <w:pPr>
        <w:tabs>
          <w:tab w:val="left" w:pos="1242"/>
          <w:tab w:val="left" w:pos="1281"/>
          <w:tab w:val="left" w:pos="7450"/>
          <w:tab w:val="left" w:pos="7655"/>
        </w:tabs>
        <w:jc w:val="center"/>
        <w:rPr>
          <w:rFonts w:ascii="Times New Roman" w:hAnsi="Times New Roman"/>
          <w:b/>
          <w:sz w:val="28"/>
        </w:rPr>
      </w:pPr>
    </w:p>
    <w:p w14:paraId="39A3F9B6" w14:textId="77777777" w:rsidR="00D1313F" w:rsidRDefault="006872B5" w:rsidP="00D1313F">
      <w:pPr>
        <w:tabs>
          <w:tab w:val="left" w:pos="6804"/>
        </w:tabs>
        <w:jc w:val="center"/>
        <w:rPr>
          <w:rFonts w:ascii="Times New Roman" w:hAnsi="Times New Roman"/>
        </w:rPr>
      </w:pPr>
      <w:r>
        <w:rPr>
          <w:rFonts w:ascii="Times New Roman" w:hAnsi="Times New Roman"/>
        </w:rPr>
        <w:t>2022</w:t>
      </w:r>
      <w:r w:rsidR="00D1313F">
        <w:rPr>
          <w:rFonts w:ascii="Times New Roman" w:hAnsi="Times New Roman"/>
        </w:rPr>
        <w:t xml:space="preserve"> m. </w:t>
      </w:r>
      <w:r>
        <w:rPr>
          <w:rFonts w:ascii="Times New Roman" w:hAnsi="Times New Roman"/>
        </w:rPr>
        <w:t xml:space="preserve">rugpjūčio </w:t>
      </w:r>
      <w:r w:rsidR="00D1313F">
        <w:rPr>
          <w:rFonts w:ascii="Times New Roman" w:hAnsi="Times New Roman"/>
        </w:rPr>
        <w:t xml:space="preserve">    d. Nr. AT-</w:t>
      </w:r>
    </w:p>
    <w:p w14:paraId="62AF9F98" w14:textId="77777777" w:rsidR="00D1313F" w:rsidRDefault="00D1313F" w:rsidP="00D1313F">
      <w:pPr>
        <w:pStyle w:val="Heading1"/>
        <w:ind w:left="0" w:firstLine="0"/>
        <w:jc w:val="center"/>
      </w:pPr>
      <w:r>
        <w:t xml:space="preserve">Šakiai </w:t>
      </w:r>
    </w:p>
    <w:p w14:paraId="068A7A51" w14:textId="77777777" w:rsidR="00D1313F" w:rsidRPr="00734330" w:rsidRDefault="00D1313F" w:rsidP="00D1313F">
      <w:pPr>
        <w:tabs>
          <w:tab w:val="left" w:pos="1242"/>
          <w:tab w:val="left" w:pos="6804"/>
          <w:tab w:val="left" w:pos="7450"/>
        </w:tabs>
        <w:jc w:val="both"/>
        <w:rPr>
          <w:rFonts w:ascii="Times New Roman" w:hAnsi="Times New Roman"/>
          <w:szCs w:val="24"/>
        </w:rPr>
      </w:pPr>
    </w:p>
    <w:p w14:paraId="09831EB7" w14:textId="3AB9E3B8" w:rsidR="002E71A4" w:rsidRPr="006C594A" w:rsidRDefault="00D1313F" w:rsidP="002E71A4">
      <w:pPr>
        <w:spacing w:line="360" w:lineRule="auto"/>
        <w:ind w:firstLine="720"/>
        <w:jc w:val="both"/>
        <w:rPr>
          <w:rFonts w:ascii="Times New Roman" w:hAnsi="Times New Roman"/>
          <w:color w:val="000000"/>
          <w:szCs w:val="24"/>
        </w:rPr>
      </w:pPr>
      <w:r w:rsidRPr="0003448C">
        <w:rPr>
          <w:rFonts w:ascii="Times New Roman" w:hAnsi="Times New Roman"/>
          <w:szCs w:val="24"/>
        </w:rPr>
        <w:t xml:space="preserve">Vadovaudamasis Lietuvos Respublikos vietos savivaldos įstatymo 18 straipsnio 1 dalimi, Lietuvos Respublikos paramos būstui įsigyti ar išsinuomoti įstatymo Nr. </w:t>
      </w:r>
      <w:r w:rsidRPr="00DC4C7D">
        <w:rPr>
          <w:rFonts w:ascii="Times New Roman" w:hAnsi="Times New Roman"/>
          <w:szCs w:val="24"/>
        </w:rPr>
        <w:t>X</w:t>
      </w:r>
      <w:r w:rsidRPr="0003448C">
        <w:rPr>
          <w:rFonts w:ascii="Times New Roman" w:hAnsi="Times New Roman"/>
          <w:szCs w:val="24"/>
        </w:rPr>
        <w:t xml:space="preserve">II-1215  </w:t>
      </w:r>
      <w:r w:rsidR="0082174F" w:rsidRPr="0003448C">
        <w:rPr>
          <w:rFonts w:ascii="Times New Roman" w:hAnsi="Times New Roman"/>
          <w:szCs w:val="24"/>
        </w:rPr>
        <w:t>8, 9, 10, 11, 12, 13, 14, 16, 18, 20, 21</w:t>
      </w:r>
      <w:r w:rsidRPr="0003448C">
        <w:rPr>
          <w:rFonts w:ascii="Times New Roman" w:hAnsi="Times New Roman"/>
          <w:szCs w:val="24"/>
        </w:rPr>
        <w:t xml:space="preserve"> ir 2</w:t>
      </w:r>
      <w:r w:rsidR="0082174F" w:rsidRPr="0003448C">
        <w:rPr>
          <w:rFonts w:ascii="Times New Roman" w:hAnsi="Times New Roman"/>
          <w:szCs w:val="24"/>
        </w:rPr>
        <w:t>5</w:t>
      </w:r>
      <w:r w:rsidRPr="0003448C">
        <w:rPr>
          <w:rFonts w:ascii="Times New Roman" w:hAnsi="Times New Roman"/>
          <w:szCs w:val="24"/>
        </w:rPr>
        <w:t xml:space="preserve"> straipsnių pakeitimo įstatymo </w:t>
      </w:r>
      <w:r w:rsidR="0082174F" w:rsidRPr="0003448C">
        <w:rPr>
          <w:rFonts w:ascii="Times New Roman" w:hAnsi="Times New Roman"/>
          <w:szCs w:val="24"/>
        </w:rPr>
        <w:t>8 straipsnio 2, 3 ir 4 dalimis</w:t>
      </w:r>
      <w:r w:rsidR="002E71A4">
        <w:rPr>
          <w:rFonts w:ascii="Times New Roman" w:hAnsi="Times New Roman"/>
          <w:szCs w:val="24"/>
        </w:rPr>
        <w:t>,</w:t>
      </w:r>
      <w:r w:rsidR="002E71A4" w:rsidRPr="002E71A4">
        <w:rPr>
          <w:rFonts w:ascii="Times New Roman" w:hAnsi="Times New Roman"/>
          <w:color w:val="00000A"/>
          <w:szCs w:val="24"/>
        </w:rPr>
        <w:t xml:space="preserve"> </w:t>
      </w:r>
      <w:r w:rsidR="002E71A4" w:rsidRPr="006C594A">
        <w:rPr>
          <w:rFonts w:ascii="Times New Roman" w:hAnsi="Times New Roman"/>
          <w:color w:val="00000A"/>
          <w:szCs w:val="24"/>
        </w:rPr>
        <w:t>Šakių rajono savivaldybės mero 2022 m. gegužės 26 d. potvarkio Nr. MAK-65 „Dėl kasmetinių atostogų suteikimo Dainiui Grincevičiui“ 2 punktu</w:t>
      </w:r>
      <w:r w:rsidR="00DC4C7D">
        <w:rPr>
          <w:rFonts w:ascii="Times New Roman" w:hAnsi="Times New Roman"/>
          <w:color w:val="00000A"/>
          <w:szCs w:val="24"/>
        </w:rPr>
        <w:t>,</w:t>
      </w:r>
    </w:p>
    <w:p w14:paraId="063E092F" w14:textId="59B545A6" w:rsidR="000D7A9E" w:rsidRDefault="00D1313F" w:rsidP="0003448C">
      <w:pPr>
        <w:tabs>
          <w:tab w:val="left" w:pos="709"/>
        </w:tabs>
        <w:spacing w:line="360" w:lineRule="auto"/>
        <w:jc w:val="both"/>
        <w:rPr>
          <w:rFonts w:ascii="Times New Roman" w:hAnsi="Times New Roman"/>
          <w:szCs w:val="24"/>
        </w:rPr>
      </w:pPr>
      <w:r w:rsidRPr="0003448C">
        <w:rPr>
          <w:rFonts w:ascii="Times New Roman" w:hAnsi="Times New Roman"/>
          <w:szCs w:val="24"/>
        </w:rPr>
        <w:tab/>
      </w:r>
      <w:r w:rsidR="000D7A9E" w:rsidRPr="00DC4C7D">
        <w:rPr>
          <w:rFonts w:ascii="Times New Roman" w:hAnsi="Times New Roman"/>
          <w:spacing w:val="60"/>
          <w:szCs w:val="24"/>
        </w:rPr>
        <w:t>pakeičiu</w:t>
      </w:r>
      <w:r w:rsidR="000D7A9E">
        <w:rPr>
          <w:rFonts w:ascii="Times New Roman" w:hAnsi="Times New Roman"/>
          <w:szCs w:val="24"/>
        </w:rPr>
        <w:t xml:space="preserve"> </w:t>
      </w:r>
      <w:r w:rsidRPr="0003448C">
        <w:rPr>
          <w:rFonts w:ascii="Times New Roman" w:hAnsi="Times New Roman"/>
          <w:szCs w:val="24"/>
        </w:rPr>
        <w:t>Asmenų ir šeimų, turinčių teisę į socialinio būsto nuomą, sąrašo tvarkymo tvarkos apraš</w:t>
      </w:r>
      <w:r w:rsidR="00DC4C7D">
        <w:rPr>
          <w:rFonts w:ascii="Times New Roman" w:hAnsi="Times New Roman"/>
          <w:szCs w:val="24"/>
        </w:rPr>
        <w:t>ą</w:t>
      </w:r>
      <w:r w:rsidRPr="0003448C">
        <w:rPr>
          <w:rFonts w:ascii="Times New Roman" w:hAnsi="Times New Roman"/>
          <w:szCs w:val="24"/>
        </w:rPr>
        <w:t>, patvirtint</w:t>
      </w:r>
      <w:r w:rsidR="00DC4C7D">
        <w:rPr>
          <w:rFonts w:ascii="Times New Roman" w:hAnsi="Times New Roman"/>
          <w:szCs w:val="24"/>
        </w:rPr>
        <w:t>ą</w:t>
      </w:r>
      <w:r w:rsidRPr="0003448C">
        <w:rPr>
          <w:rFonts w:ascii="Times New Roman" w:hAnsi="Times New Roman"/>
          <w:szCs w:val="24"/>
        </w:rPr>
        <w:t xml:space="preserve"> Šakių rajono savivaldybės administracijos direktoriaus 2019 m. lapkričio 20 d. įsakymu Nr. AT-920 „Dėl asmenų ir šeimų, turinčių teisę į socialinio būsto nuomą, sąrašo tvarkymo tvarkos aprašo patvirtinimo“</w:t>
      </w:r>
      <w:r w:rsidR="000D7A9E">
        <w:rPr>
          <w:rFonts w:ascii="Times New Roman" w:hAnsi="Times New Roman"/>
          <w:szCs w:val="24"/>
        </w:rPr>
        <w:t>:</w:t>
      </w:r>
    </w:p>
    <w:p w14:paraId="14F2F41E" w14:textId="1A3DD723" w:rsidR="000D7A9E" w:rsidRDefault="000D7A9E" w:rsidP="000D7A9E">
      <w:pPr>
        <w:tabs>
          <w:tab w:val="left" w:pos="709"/>
        </w:tabs>
        <w:spacing w:line="360" w:lineRule="auto"/>
        <w:jc w:val="both"/>
        <w:rPr>
          <w:rFonts w:ascii="Times New Roman" w:hAnsi="Times New Roman"/>
          <w:szCs w:val="24"/>
        </w:rPr>
      </w:pPr>
      <w:r>
        <w:rPr>
          <w:rFonts w:ascii="Times New Roman" w:hAnsi="Times New Roman"/>
          <w:szCs w:val="24"/>
        </w:rPr>
        <w:tab/>
      </w:r>
      <w:r w:rsidRPr="0003448C">
        <w:rPr>
          <w:rFonts w:ascii="Times New Roman" w:hAnsi="Times New Roman"/>
          <w:szCs w:val="24"/>
        </w:rPr>
        <w:t xml:space="preserve">1. </w:t>
      </w:r>
      <w:r w:rsidRPr="00DC4C7D">
        <w:rPr>
          <w:rFonts w:ascii="Times New Roman" w:hAnsi="Times New Roman"/>
          <w:szCs w:val="24"/>
        </w:rPr>
        <w:t>Pakeičiu</w:t>
      </w:r>
      <w:r w:rsidR="00DC4C7D">
        <w:rPr>
          <w:rFonts w:ascii="Times New Roman" w:hAnsi="Times New Roman"/>
          <w:szCs w:val="24"/>
        </w:rPr>
        <w:t xml:space="preserve"> </w:t>
      </w:r>
      <w:r w:rsidRPr="0003448C">
        <w:rPr>
          <w:rFonts w:ascii="Times New Roman" w:hAnsi="Times New Roman"/>
          <w:szCs w:val="24"/>
        </w:rPr>
        <w:t>22.2 papunktį ir jį išdėstau taip:</w:t>
      </w:r>
    </w:p>
    <w:p w14:paraId="478BE489" w14:textId="77777777" w:rsidR="0037136D" w:rsidRPr="0003448C" w:rsidRDefault="00D1313F" w:rsidP="0003448C">
      <w:pPr>
        <w:widowControl w:val="0"/>
        <w:spacing w:line="360" w:lineRule="auto"/>
        <w:ind w:firstLine="720"/>
        <w:jc w:val="both"/>
        <w:rPr>
          <w:rFonts w:ascii="Times New Roman" w:hAnsi="Times New Roman"/>
          <w:szCs w:val="24"/>
        </w:rPr>
      </w:pPr>
      <w:r w:rsidRPr="0003448C">
        <w:rPr>
          <w:rFonts w:ascii="Times New Roman" w:hAnsi="Times New Roman"/>
          <w:szCs w:val="24"/>
        </w:rPr>
        <w:t>„22.</w:t>
      </w:r>
      <w:r w:rsidR="0037136D" w:rsidRPr="0003448C">
        <w:rPr>
          <w:rFonts w:ascii="Times New Roman" w:hAnsi="Times New Roman"/>
          <w:szCs w:val="24"/>
        </w:rPr>
        <w:t>2</w:t>
      </w:r>
      <w:r w:rsidRPr="0003448C">
        <w:rPr>
          <w:rFonts w:ascii="Times New Roman" w:hAnsi="Times New Roman"/>
          <w:szCs w:val="24"/>
        </w:rPr>
        <w:t>.</w:t>
      </w:r>
      <w:r w:rsidR="0037136D" w:rsidRPr="0003448C">
        <w:rPr>
          <w:rFonts w:ascii="Times New Roman" w:hAnsi="Times New Roman"/>
          <w:szCs w:val="24"/>
        </w:rPr>
        <w:t xml:space="preserve"> </w:t>
      </w:r>
      <w:r w:rsidR="0037136D" w:rsidRPr="0003448C">
        <w:rPr>
          <w:rFonts w:ascii="Times New Roman" w:hAnsi="Times New Roman"/>
          <w:bCs/>
          <w:szCs w:val="24"/>
        </w:rPr>
        <w:t xml:space="preserve">Gyventojų turto deklaravimo įstatyme nustatyta tvarka deklaruoto turto vertė ar pajamos, kurios, vadovaujantis Piniginės socialinės paramos nepasiturintiems gyventojams įstatymo 17 straipsniu, įskaitomos į asmens ar šeimos gaunamas pajamas, viršija </w:t>
      </w:r>
      <w:r w:rsidR="001661F4">
        <w:rPr>
          <w:rFonts w:ascii="Times New Roman" w:hAnsi="Times New Roman"/>
          <w:bCs/>
          <w:szCs w:val="24"/>
        </w:rPr>
        <w:t>Į</w:t>
      </w:r>
      <w:r w:rsidR="0037136D" w:rsidRPr="0003448C">
        <w:rPr>
          <w:rFonts w:ascii="Times New Roman" w:hAnsi="Times New Roman"/>
          <w:bCs/>
          <w:szCs w:val="24"/>
        </w:rPr>
        <w:t>statymo 11 straipsnio 3 dalyje nustatytus metinius pajamų ir turto dydžius:</w:t>
      </w:r>
    </w:p>
    <w:p w14:paraId="5CCB3A1A" w14:textId="77777777" w:rsidR="0037136D" w:rsidRPr="0003448C" w:rsidRDefault="0037136D" w:rsidP="0003448C">
      <w:pPr>
        <w:widowControl w:val="0"/>
        <w:spacing w:line="360" w:lineRule="auto"/>
        <w:ind w:firstLine="720"/>
        <w:jc w:val="both"/>
        <w:rPr>
          <w:rFonts w:ascii="Times New Roman" w:hAnsi="Times New Roman"/>
          <w:bCs/>
          <w:szCs w:val="24"/>
        </w:rPr>
      </w:pPr>
      <w:r w:rsidRPr="0003448C">
        <w:rPr>
          <w:rFonts w:ascii="Times New Roman" w:hAnsi="Times New Roman"/>
          <w:bCs/>
          <w:szCs w:val="24"/>
        </w:rPr>
        <w:t>22.2.1. daugiau kaip 35 procentais</w:t>
      </w:r>
      <w:r w:rsidR="00FA5BE8">
        <w:rPr>
          <w:rFonts w:ascii="Times New Roman" w:hAnsi="Times New Roman"/>
          <w:bCs/>
          <w:szCs w:val="24"/>
        </w:rPr>
        <w:t xml:space="preserve"> arba</w:t>
      </w:r>
      <w:r w:rsidRPr="0003448C">
        <w:rPr>
          <w:rFonts w:ascii="Times New Roman" w:hAnsi="Times New Roman"/>
          <w:bCs/>
          <w:szCs w:val="24"/>
        </w:rPr>
        <w:t>,</w:t>
      </w:r>
    </w:p>
    <w:p w14:paraId="7B80EB95" w14:textId="77777777" w:rsidR="0037136D" w:rsidRPr="0003448C" w:rsidRDefault="0037136D" w:rsidP="0003448C">
      <w:pPr>
        <w:widowControl w:val="0"/>
        <w:spacing w:line="360" w:lineRule="auto"/>
        <w:ind w:firstLine="720"/>
        <w:jc w:val="both"/>
        <w:rPr>
          <w:rFonts w:ascii="Times New Roman" w:hAnsi="Times New Roman"/>
          <w:szCs w:val="24"/>
        </w:rPr>
      </w:pPr>
      <w:r w:rsidRPr="0003448C">
        <w:rPr>
          <w:rFonts w:ascii="Times New Roman" w:hAnsi="Times New Roman"/>
          <w:bCs/>
          <w:szCs w:val="24"/>
        </w:rPr>
        <w:t>22.2.2. daugiau kaip 50 procentų, jeigu asmuo yra be šeimos ar jeigu šeimoje motina arba tėvas, globėjas (rūpintojas) vienas augina vieną ar daugiau vaikų ir (arba) vaiką (vaikus), kuriam (kuriems) nustatyta nuolatinė globa (rūpyba), ar jeigu asmuo yra neįgalusis, ar jeigu šeimoje yra neįgaliųjų.“</w:t>
      </w:r>
    </w:p>
    <w:p w14:paraId="1BDAA1CD" w14:textId="166C5E8E" w:rsidR="0037136D" w:rsidRPr="0003448C" w:rsidRDefault="0037136D" w:rsidP="00DC4C7D">
      <w:pPr>
        <w:widowControl w:val="0"/>
        <w:spacing w:line="360" w:lineRule="auto"/>
        <w:ind w:firstLine="720"/>
        <w:jc w:val="both"/>
        <w:rPr>
          <w:rFonts w:ascii="Times New Roman" w:hAnsi="Times New Roman"/>
          <w:szCs w:val="24"/>
        </w:rPr>
      </w:pPr>
      <w:r w:rsidRPr="0003448C">
        <w:rPr>
          <w:rFonts w:ascii="Times New Roman" w:hAnsi="Times New Roman"/>
          <w:szCs w:val="24"/>
        </w:rPr>
        <w:t xml:space="preserve">2. </w:t>
      </w:r>
      <w:r w:rsidR="00DC4C7D">
        <w:rPr>
          <w:rFonts w:ascii="Times New Roman" w:hAnsi="Times New Roman"/>
          <w:szCs w:val="24"/>
        </w:rPr>
        <w:t>Papildau:</w:t>
      </w:r>
    </w:p>
    <w:p w14:paraId="2D7DF3E4" w14:textId="555A8DF4" w:rsidR="0037136D" w:rsidRPr="0003448C" w:rsidRDefault="0037136D" w:rsidP="0003448C">
      <w:pPr>
        <w:widowControl w:val="0"/>
        <w:spacing w:line="360" w:lineRule="auto"/>
        <w:ind w:firstLine="720"/>
        <w:jc w:val="both"/>
        <w:rPr>
          <w:rFonts w:ascii="Times New Roman" w:hAnsi="Times New Roman"/>
          <w:szCs w:val="24"/>
        </w:rPr>
      </w:pPr>
      <w:r w:rsidRPr="0003448C">
        <w:rPr>
          <w:rFonts w:ascii="Times New Roman" w:hAnsi="Times New Roman"/>
          <w:szCs w:val="24"/>
        </w:rPr>
        <w:t>2.1. 2</w:t>
      </w:r>
      <w:r w:rsidR="005E633A" w:rsidRPr="0003448C">
        <w:rPr>
          <w:rFonts w:ascii="Times New Roman" w:hAnsi="Times New Roman"/>
          <w:szCs w:val="24"/>
        </w:rPr>
        <w:t>2</w:t>
      </w:r>
      <w:r w:rsidRPr="0003448C">
        <w:rPr>
          <w:rFonts w:ascii="Times New Roman" w:hAnsi="Times New Roman"/>
          <w:szCs w:val="24"/>
        </w:rPr>
        <w:t>¹ punk</w:t>
      </w:r>
      <w:r w:rsidR="005E633A" w:rsidRPr="0003448C">
        <w:rPr>
          <w:rFonts w:ascii="Times New Roman" w:hAnsi="Times New Roman"/>
          <w:szCs w:val="24"/>
        </w:rPr>
        <w:t>t</w:t>
      </w:r>
      <w:r w:rsidRPr="0003448C">
        <w:rPr>
          <w:rFonts w:ascii="Times New Roman" w:hAnsi="Times New Roman"/>
          <w:szCs w:val="24"/>
        </w:rPr>
        <w:t>u:</w:t>
      </w:r>
    </w:p>
    <w:p w14:paraId="54023111" w14:textId="77777777" w:rsidR="0037136D" w:rsidRPr="0003448C" w:rsidRDefault="0037136D" w:rsidP="0003448C">
      <w:pPr>
        <w:widowControl w:val="0"/>
        <w:spacing w:line="360" w:lineRule="auto"/>
        <w:ind w:firstLine="720"/>
        <w:jc w:val="both"/>
        <w:rPr>
          <w:rFonts w:ascii="Times New Roman" w:hAnsi="Times New Roman"/>
          <w:bCs/>
          <w:szCs w:val="24"/>
        </w:rPr>
      </w:pPr>
      <w:r w:rsidRPr="0003448C">
        <w:rPr>
          <w:rFonts w:ascii="Times New Roman" w:hAnsi="Times New Roman"/>
          <w:szCs w:val="24"/>
        </w:rPr>
        <w:t>„2</w:t>
      </w:r>
      <w:r w:rsidR="005E633A" w:rsidRPr="0003448C">
        <w:rPr>
          <w:rFonts w:ascii="Times New Roman" w:hAnsi="Times New Roman"/>
          <w:szCs w:val="24"/>
        </w:rPr>
        <w:t>2</w:t>
      </w:r>
      <w:r w:rsidRPr="0003448C">
        <w:rPr>
          <w:rFonts w:ascii="Times New Roman" w:hAnsi="Times New Roman"/>
          <w:szCs w:val="24"/>
        </w:rPr>
        <w:t>¹. Aprašo 2</w:t>
      </w:r>
      <w:r w:rsidR="005E633A" w:rsidRPr="0003448C">
        <w:rPr>
          <w:rFonts w:ascii="Times New Roman" w:hAnsi="Times New Roman"/>
          <w:szCs w:val="24"/>
        </w:rPr>
        <w:t>2</w:t>
      </w:r>
      <w:r w:rsidRPr="0003448C">
        <w:rPr>
          <w:rFonts w:ascii="Times New Roman" w:hAnsi="Times New Roman"/>
          <w:szCs w:val="24"/>
        </w:rPr>
        <w:t xml:space="preserve">.2 papunktyje numatytais atvejais </w:t>
      </w:r>
      <w:r w:rsidRPr="0003448C">
        <w:rPr>
          <w:rFonts w:ascii="Times New Roman" w:hAnsi="Times New Roman"/>
          <w:bCs/>
          <w:szCs w:val="24"/>
        </w:rPr>
        <w:t xml:space="preserve">asmenų ir šeimų buvimo </w:t>
      </w:r>
      <w:r w:rsidR="0003448C" w:rsidRPr="0003448C">
        <w:rPr>
          <w:rFonts w:ascii="Times New Roman" w:hAnsi="Times New Roman"/>
          <w:bCs/>
          <w:szCs w:val="24"/>
        </w:rPr>
        <w:t>Asmenų ir šeimų, turinčių teisę į socialinio būsto nuomą, s</w:t>
      </w:r>
      <w:r w:rsidRPr="0003448C">
        <w:rPr>
          <w:rFonts w:ascii="Times New Roman" w:hAnsi="Times New Roman"/>
          <w:bCs/>
          <w:szCs w:val="24"/>
        </w:rPr>
        <w:t xml:space="preserve">ąraše laikotarpis 3 metus nuo jų išbraukimo iš jo dienos nurodomas šio </w:t>
      </w:r>
      <w:r w:rsidR="0003448C" w:rsidRPr="0003448C">
        <w:rPr>
          <w:rFonts w:ascii="Times New Roman" w:hAnsi="Times New Roman"/>
          <w:bCs/>
          <w:szCs w:val="24"/>
        </w:rPr>
        <w:t>s</w:t>
      </w:r>
      <w:r w:rsidRPr="0003448C">
        <w:rPr>
          <w:rFonts w:ascii="Times New Roman" w:hAnsi="Times New Roman"/>
          <w:bCs/>
          <w:szCs w:val="24"/>
        </w:rPr>
        <w:t xml:space="preserve">ąrašo priede.“ </w:t>
      </w:r>
    </w:p>
    <w:p w14:paraId="73213EB3" w14:textId="4EA891C8" w:rsidR="0037136D" w:rsidRPr="0003448C" w:rsidRDefault="0037136D" w:rsidP="0003448C">
      <w:pPr>
        <w:widowControl w:val="0"/>
        <w:spacing w:line="360" w:lineRule="auto"/>
        <w:ind w:firstLine="720"/>
        <w:jc w:val="both"/>
        <w:rPr>
          <w:rFonts w:ascii="Times New Roman" w:hAnsi="Times New Roman"/>
          <w:szCs w:val="24"/>
        </w:rPr>
      </w:pPr>
      <w:r w:rsidRPr="0003448C">
        <w:rPr>
          <w:rFonts w:ascii="Times New Roman" w:hAnsi="Times New Roman"/>
          <w:szCs w:val="24"/>
        </w:rPr>
        <w:t>2.2. 2</w:t>
      </w:r>
      <w:r w:rsidR="005E633A" w:rsidRPr="0003448C">
        <w:rPr>
          <w:rFonts w:ascii="Times New Roman" w:hAnsi="Times New Roman"/>
          <w:szCs w:val="24"/>
        </w:rPr>
        <w:t>2</w:t>
      </w:r>
      <w:r w:rsidRPr="0003448C">
        <w:rPr>
          <w:rFonts w:ascii="Times New Roman" w:hAnsi="Times New Roman"/>
          <w:szCs w:val="24"/>
        </w:rPr>
        <w:t>² punk</w:t>
      </w:r>
      <w:r w:rsidR="005E633A" w:rsidRPr="0003448C">
        <w:rPr>
          <w:rFonts w:ascii="Times New Roman" w:hAnsi="Times New Roman"/>
          <w:szCs w:val="24"/>
        </w:rPr>
        <w:t>tu</w:t>
      </w:r>
      <w:r w:rsidRPr="0003448C">
        <w:rPr>
          <w:rFonts w:ascii="Times New Roman" w:hAnsi="Times New Roman"/>
          <w:szCs w:val="24"/>
        </w:rPr>
        <w:t>:</w:t>
      </w:r>
    </w:p>
    <w:p w14:paraId="5D6F5DF3" w14:textId="77777777" w:rsidR="0037136D" w:rsidRPr="0003448C" w:rsidRDefault="0037136D" w:rsidP="0003448C">
      <w:pPr>
        <w:widowControl w:val="0"/>
        <w:spacing w:line="360" w:lineRule="auto"/>
        <w:ind w:firstLine="720"/>
        <w:jc w:val="both"/>
        <w:rPr>
          <w:rFonts w:ascii="Times New Roman" w:hAnsi="Times New Roman"/>
          <w:bCs/>
          <w:szCs w:val="24"/>
        </w:rPr>
      </w:pPr>
      <w:r w:rsidRPr="0003448C">
        <w:rPr>
          <w:rFonts w:ascii="Times New Roman" w:hAnsi="Times New Roman"/>
          <w:szCs w:val="24"/>
        </w:rPr>
        <w:lastRenderedPageBreak/>
        <w:t>„2</w:t>
      </w:r>
      <w:r w:rsidR="000313FF" w:rsidRPr="0003448C">
        <w:rPr>
          <w:rFonts w:ascii="Times New Roman" w:hAnsi="Times New Roman"/>
          <w:szCs w:val="24"/>
        </w:rPr>
        <w:t>2</w:t>
      </w:r>
      <w:r w:rsidRPr="0003448C">
        <w:rPr>
          <w:rFonts w:ascii="Times New Roman" w:hAnsi="Times New Roman"/>
          <w:szCs w:val="24"/>
        </w:rPr>
        <w:t xml:space="preserve">². </w:t>
      </w:r>
      <w:r w:rsidRPr="0003448C">
        <w:rPr>
          <w:rFonts w:ascii="Times New Roman" w:hAnsi="Times New Roman"/>
          <w:bCs/>
          <w:szCs w:val="24"/>
        </w:rPr>
        <w:t>Esant dėl užkrečiamųjų ligų plitimo Vyriausybės paskelbtai valstybės lygio ekstremaliajai situacijai ir (ar) karantinui, taip pat juos atšaukus, iki kitų metų birželio 1 dienos asmenys ir šeimos, kurių turto vertė ar pajamos, kaip nurodyta</w:t>
      </w:r>
      <w:r w:rsidRPr="0003448C">
        <w:rPr>
          <w:rFonts w:ascii="Times New Roman" w:hAnsi="Times New Roman"/>
          <w:szCs w:val="24"/>
        </w:rPr>
        <w:t xml:space="preserve"> Aprašo 2</w:t>
      </w:r>
      <w:r w:rsidR="00C71F5E" w:rsidRPr="0003448C">
        <w:rPr>
          <w:rFonts w:ascii="Times New Roman" w:hAnsi="Times New Roman"/>
          <w:szCs w:val="24"/>
        </w:rPr>
        <w:t>2</w:t>
      </w:r>
      <w:r w:rsidRPr="0003448C">
        <w:rPr>
          <w:rFonts w:ascii="Times New Roman" w:hAnsi="Times New Roman"/>
          <w:szCs w:val="24"/>
        </w:rPr>
        <w:t>.2 papunktyje</w:t>
      </w:r>
      <w:r w:rsidRPr="0003448C">
        <w:rPr>
          <w:rFonts w:ascii="Times New Roman" w:hAnsi="Times New Roman"/>
          <w:bCs/>
          <w:szCs w:val="24"/>
        </w:rPr>
        <w:t>, viršija metinius pajamų ir turto dydžius, iš</w:t>
      </w:r>
      <w:r w:rsidR="0003448C" w:rsidRPr="0003448C">
        <w:rPr>
          <w:rFonts w:ascii="Times New Roman" w:hAnsi="Times New Roman"/>
          <w:bCs/>
          <w:szCs w:val="24"/>
        </w:rPr>
        <w:t xml:space="preserve"> Asmenų ir šeimų, turinčių teisę į socialinio būsto nuomą,</w:t>
      </w:r>
      <w:r w:rsidRPr="0003448C">
        <w:rPr>
          <w:rFonts w:ascii="Times New Roman" w:hAnsi="Times New Roman"/>
          <w:bCs/>
          <w:szCs w:val="24"/>
        </w:rPr>
        <w:t xml:space="preserve"> </w:t>
      </w:r>
      <w:r w:rsidR="0003448C" w:rsidRPr="0003448C">
        <w:rPr>
          <w:rFonts w:ascii="Times New Roman" w:hAnsi="Times New Roman"/>
          <w:bCs/>
          <w:szCs w:val="24"/>
        </w:rPr>
        <w:t>s</w:t>
      </w:r>
      <w:r w:rsidRPr="0003448C">
        <w:rPr>
          <w:rFonts w:ascii="Times New Roman" w:hAnsi="Times New Roman"/>
          <w:bCs/>
          <w:szCs w:val="24"/>
        </w:rPr>
        <w:t>ąrašo neišbraukiami.“</w:t>
      </w:r>
    </w:p>
    <w:p w14:paraId="1474161C" w14:textId="77777777" w:rsidR="00D1313F" w:rsidRPr="0003448C" w:rsidRDefault="0003448C" w:rsidP="0003448C">
      <w:pPr>
        <w:tabs>
          <w:tab w:val="left" w:pos="720"/>
        </w:tabs>
        <w:spacing w:line="360" w:lineRule="auto"/>
        <w:jc w:val="both"/>
        <w:rPr>
          <w:rFonts w:ascii="Times New Roman" w:hAnsi="Times New Roman"/>
        </w:rPr>
      </w:pPr>
      <w:r w:rsidRPr="0003448C">
        <w:rPr>
          <w:rFonts w:ascii="Times New Roman" w:hAnsi="Times New Roman"/>
        </w:rPr>
        <w:tab/>
      </w:r>
      <w:r w:rsidR="0037136D" w:rsidRPr="0003448C">
        <w:rPr>
          <w:rFonts w:ascii="Times New Roman" w:hAnsi="Times New Roman"/>
        </w:rPr>
        <w:t>Š</w:t>
      </w:r>
      <w:r w:rsidR="00D1313F" w:rsidRPr="0003448C">
        <w:rPr>
          <w:rFonts w:ascii="Times New Roman" w:hAnsi="Times New Roman"/>
        </w:rPr>
        <w:t xml:space="preserve">is įsakymas per vieną mėnesį nuo </w:t>
      </w:r>
      <w:r w:rsidR="00C71F5E" w:rsidRPr="0003448C">
        <w:rPr>
          <w:rFonts w:ascii="Times New Roman" w:hAnsi="Times New Roman"/>
        </w:rPr>
        <w:t xml:space="preserve">jo paskelbimo arba </w:t>
      </w:r>
      <w:r w:rsidR="00D1313F" w:rsidRPr="0003448C">
        <w:rPr>
          <w:rFonts w:ascii="Times New Roman" w:hAnsi="Times New Roman"/>
        </w:rPr>
        <w:t>įteikimo dienos gali būti skundžiamas Lietuvos Respublikos administracinių ginčų komisijos Kauno apygardos skyriui adresu: Laisvės al. 36, Kaunas, arba Regionų apygardos administracinio teismo Kauno rūmams adresu: A. Mickevičiaus g. 8A, Kaunas.</w:t>
      </w:r>
    </w:p>
    <w:p w14:paraId="4480FA0D" w14:textId="77777777" w:rsidR="00D1313F" w:rsidRDefault="00D1313F" w:rsidP="00D1313F">
      <w:pPr>
        <w:tabs>
          <w:tab w:val="left" w:pos="7371"/>
        </w:tabs>
        <w:rPr>
          <w:rFonts w:ascii="Times New Roman" w:hAnsi="Times New Roman"/>
        </w:rPr>
      </w:pPr>
    </w:p>
    <w:p w14:paraId="2305A24F" w14:textId="77777777" w:rsidR="0003448C" w:rsidRDefault="0003448C" w:rsidP="00D1313F">
      <w:pPr>
        <w:tabs>
          <w:tab w:val="left" w:pos="7371"/>
        </w:tabs>
        <w:rPr>
          <w:rFonts w:ascii="Times New Roman" w:hAnsi="Times New Roman"/>
        </w:rPr>
      </w:pPr>
    </w:p>
    <w:p w14:paraId="2A308585" w14:textId="77777777" w:rsidR="002C1214" w:rsidRDefault="00D1313F" w:rsidP="00D1313F">
      <w:pPr>
        <w:tabs>
          <w:tab w:val="left" w:pos="851"/>
          <w:tab w:val="left" w:pos="7200"/>
          <w:tab w:val="left" w:pos="7655"/>
        </w:tabs>
        <w:jc w:val="both"/>
        <w:rPr>
          <w:rFonts w:ascii="Times New Roman" w:hAnsi="Times New Roman"/>
          <w:szCs w:val="24"/>
          <w:lang w:val="pt-BR"/>
        </w:rPr>
      </w:pPr>
      <w:r>
        <w:rPr>
          <w:rFonts w:ascii="Times New Roman" w:hAnsi="Times New Roman"/>
          <w:szCs w:val="24"/>
          <w:lang w:val="pt-BR"/>
        </w:rPr>
        <w:t>Administracijos direktori</w:t>
      </w:r>
      <w:r w:rsidR="002C1214">
        <w:rPr>
          <w:rFonts w:ascii="Times New Roman" w:hAnsi="Times New Roman"/>
          <w:szCs w:val="24"/>
          <w:lang w:val="pt-BR"/>
        </w:rPr>
        <w:t>a</w:t>
      </w:r>
      <w:r>
        <w:rPr>
          <w:rFonts w:ascii="Times New Roman" w:hAnsi="Times New Roman"/>
          <w:szCs w:val="24"/>
          <w:lang w:val="pt-BR"/>
        </w:rPr>
        <w:t>us</w:t>
      </w:r>
      <w:r w:rsidR="002C1214">
        <w:rPr>
          <w:rFonts w:ascii="Times New Roman" w:hAnsi="Times New Roman"/>
          <w:szCs w:val="24"/>
          <w:lang w:val="pt-BR"/>
        </w:rPr>
        <w:t xml:space="preserve"> pavaduotojas,</w:t>
      </w:r>
    </w:p>
    <w:p w14:paraId="227F0A79" w14:textId="77777777" w:rsidR="00D1313F" w:rsidRDefault="002C1214" w:rsidP="00D1313F">
      <w:pPr>
        <w:tabs>
          <w:tab w:val="left" w:pos="851"/>
          <w:tab w:val="left" w:pos="7200"/>
          <w:tab w:val="left" w:pos="7655"/>
        </w:tabs>
        <w:jc w:val="both"/>
      </w:pPr>
      <w:r>
        <w:rPr>
          <w:rFonts w:ascii="Times New Roman" w:hAnsi="Times New Roman"/>
          <w:szCs w:val="24"/>
          <w:lang w:val="pt-BR"/>
        </w:rPr>
        <w:t>pavaduojantis administracijos diektorių</w:t>
      </w:r>
      <w:r w:rsidR="00D1313F">
        <w:rPr>
          <w:rFonts w:ascii="Times New Roman" w:hAnsi="Times New Roman"/>
          <w:szCs w:val="24"/>
          <w:lang w:val="pt-BR"/>
        </w:rPr>
        <w:t xml:space="preserve">     </w:t>
      </w:r>
      <w:r w:rsidR="00D1313F" w:rsidRPr="000F7D4D">
        <w:rPr>
          <w:rFonts w:ascii="Times New Roman" w:hAnsi="Times New Roman"/>
          <w:szCs w:val="24"/>
          <w:lang w:val="pt-BR"/>
        </w:rPr>
        <w:t xml:space="preserve"> </w:t>
      </w:r>
      <w:r w:rsidR="00D1313F" w:rsidRPr="000F7D4D">
        <w:rPr>
          <w:rFonts w:ascii="Times New Roman" w:hAnsi="Times New Roman"/>
          <w:szCs w:val="24"/>
          <w:lang w:val="pt-BR"/>
        </w:rPr>
        <w:tab/>
      </w:r>
      <w:r>
        <w:rPr>
          <w:rFonts w:ascii="Times New Roman" w:hAnsi="Times New Roman"/>
          <w:szCs w:val="24"/>
          <w:lang w:val="pt-BR"/>
        </w:rPr>
        <w:t>Redas Juškaitis</w:t>
      </w:r>
      <w:r w:rsidR="00D1313F" w:rsidRPr="000F7D4D">
        <w:rPr>
          <w:rFonts w:ascii="Times New Roman" w:hAnsi="Times New Roman"/>
          <w:szCs w:val="24"/>
          <w:lang w:val="pt-BR"/>
        </w:rPr>
        <w:t xml:space="preserve">       </w:t>
      </w:r>
    </w:p>
    <w:p w14:paraId="7EC17E8C" w14:textId="77777777" w:rsidR="00D1313F" w:rsidRDefault="00D1313F" w:rsidP="00D1313F"/>
    <w:p w14:paraId="6020C2B5" w14:textId="77777777" w:rsidR="0003448C" w:rsidRDefault="0003448C" w:rsidP="00D1313F"/>
    <w:p w14:paraId="63DA91B6" w14:textId="77777777" w:rsidR="0003448C" w:rsidRDefault="0003448C" w:rsidP="00D1313F"/>
    <w:p w14:paraId="5314EBE7" w14:textId="77777777" w:rsidR="0003448C" w:rsidRDefault="0003448C" w:rsidP="00D1313F"/>
    <w:p w14:paraId="64AACF43" w14:textId="77777777" w:rsidR="0003448C" w:rsidRDefault="0003448C" w:rsidP="00D1313F"/>
    <w:p w14:paraId="07DE2F16" w14:textId="77777777" w:rsidR="0003448C" w:rsidRDefault="0003448C" w:rsidP="00D1313F"/>
    <w:p w14:paraId="71C10820" w14:textId="77777777" w:rsidR="0003448C" w:rsidRDefault="0003448C" w:rsidP="00D1313F"/>
    <w:p w14:paraId="1561A91E" w14:textId="77777777" w:rsidR="0003448C" w:rsidRDefault="0003448C" w:rsidP="00D1313F"/>
    <w:p w14:paraId="5EA1902E" w14:textId="77777777" w:rsidR="0003448C" w:rsidRDefault="0003448C" w:rsidP="00D1313F"/>
    <w:p w14:paraId="77251BF6" w14:textId="77777777" w:rsidR="0003448C" w:rsidRDefault="0003448C" w:rsidP="00D1313F"/>
    <w:p w14:paraId="65AE91BE" w14:textId="77777777" w:rsidR="0003448C" w:rsidRDefault="0003448C" w:rsidP="00D1313F"/>
    <w:p w14:paraId="751A1D15" w14:textId="77777777" w:rsidR="0003448C" w:rsidRDefault="0003448C" w:rsidP="00D1313F"/>
    <w:p w14:paraId="05DAA086" w14:textId="77777777" w:rsidR="0003448C" w:rsidRDefault="0003448C" w:rsidP="00D1313F"/>
    <w:p w14:paraId="2F4CEBC1" w14:textId="77777777" w:rsidR="0003448C" w:rsidRDefault="0003448C" w:rsidP="00D1313F"/>
    <w:p w14:paraId="34FD11FF" w14:textId="77777777" w:rsidR="0003448C" w:rsidRDefault="0003448C" w:rsidP="00D1313F"/>
    <w:p w14:paraId="6BA83708" w14:textId="77777777" w:rsidR="00D1313F" w:rsidRDefault="00D1313F" w:rsidP="00D1313F">
      <w:pPr>
        <w:tabs>
          <w:tab w:val="left" w:pos="2445"/>
        </w:tabs>
        <w:overflowPunct w:val="0"/>
        <w:rPr>
          <w:rFonts w:ascii="Times New Roman" w:hAnsi="Times New Roman"/>
          <w:szCs w:val="24"/>
          <w:lang w:val="en-US"/>
        </w:rPr>
      </w:pPr>
      <w:r>
        <w:rPr>
          <w:rFonts w:ascii="Times New Roman" w:hAnsi="Times New Roman"/>
          <w:szCs w:val="24"/>
        </w:rPr>
        <w:t>Parengė</w:t>
      </w:r>
      <w:r>
        <w:rPr>
          <w:rFonts w:ascii="Times New Roman" w:hAnsi="Times New Roman"/>
          <w:szCs w:val="24"/>
        </w:rPr>
        <w:tab/>
      </w:r>
    </w:p>
    <w:p w14:paraId="2F540E1E" w14:textId="77777777" w:rsidR="00D1313F" w:rsidRDefault="00D1313F" w:rsidP="00D1313F">
      <w:pPr>
        <w:overflowPunct w:val="0"/>
        <w:rPr>
          <w:rFonts w:ascii="Times New Roman" w:hAnsi="Times New Roman"/>
          <w:szCs w:val="24"/>
        </w:rPr>
      </w:pPr>
      <w:r>
        <w:rPr>
          <w:rFonts w:ascii="Times New Roman" w:hAnsi="Times New Roman"/>
          <w:szCs w:val="24"/>
        </w:rPr>
        <w:t>Biudžeto, turto ir strateginio planavimo skyriaus</w:t>
      </w:r>
    </w:p>
    <w:p w14:paraId="46AE5111" w14:textId="77777777" w:rsidR="00D1313F" w:rsidRDefault="00D1313F" w:rsidP="00D1313F">
      <w:pPr>
        <w:overflowPunct w:val="0"/>
        <w:rPr>
          <w:rFonts w:ascii="Times New Roman" w:hAnsi="Times New Roman"/>
          <w:szCs w:val="24"/>
        </w:rPr>
      </w:pPr>
      <w:r>
        <w:rPr>
          <w:rFonts w:ascii="Times New Roman" w:hAnsi="Times New Roman"/>
          <w:szCs w:val="24"/>
        </w:rPr>
        <w:t>vyriausioji specialistė</w:t>
      </w:r>
    </w:p>
    <w:p w14:paraId="2868CD8C" w14:textId="77777777" w:rsidR="00D1313F" w:rsidRDefault="00D1313F" w:rsidP="00D1313F">
      <w:pPr>
        <w:overflowPunct w:val="0"/>
        <w:rPr>
          <w:rFonts w:ascii="Times New Roman" w:hAnsi="Times New Roman"/>
          <w:szCs w:val="24"/>
        </w:rPr>
      </w:pPr>
    </w:p>
    <w:p w14:paraId="57A23B91" w14:textId="77777777" w:rsidR="00D1313F" w:rsidRDefault="00D1313F" w:rsidP="00D1313F">
      <w:pPr>
        <w:overflowPunct w:val="0"/>
        <w:rPr>
          <w:rFonts w:ascii="Times New Roman" w:hAnsi="Times New Roman"/>
          <w:szCs w:val="24"/>
        </w:rPr>
      </w:pPr>
      <w:r>
        <w:rPr>
          <w:rFonts w:ascii="Times New Roman" w:hAnsi="Times New Roman"/>
          <w:szCs w:val="24"/>
        </w:rPr>
        <w:t>Sonata Gruzdaitienė</w:t>
      </w:r>
    </w:p>
    <w:p w14:paraId="05D3FD00" w14:textId="77777777" w:rsidR="00D1313F" w:rsidRDefault="00D1313F" w:rsidP="00D1313F">
      <w:pPr>
        <w:overflowPunct w:val="0"/>
      </w:pPr>
      <w:r w:rsidRPr="00C373EA">
        <w:rPr>
          <w:rFonts w:ascii="Times New Roman" w:hAnsi="Times New Roman"/>
        </w:rPr>
        <w:t>20</w:t>
      </w:r>
      <w:r w:rsidR="0037136D">
        <w:rPr>
          <w:rFonts w:ascii="Times New Roman" w:hAnsi="Times New Roman"/>
        </w:rPr>
        <w:t>22</w:t>
      </w:r>
      <w:r>
        <w:rPr>
          <w:rFonts w:ascii="Times New Roman" w:hAnsi="Times New Roman"/>
        </w:rPr>
        <w:t>-0</w:t>
      </w:r>
      <w:r w:rsidR="0037136D">
        <w:rPr>
          <w:rFonts w:ascii="Times New Roman" w:hAnsi="Times New Roman"/>
        </w:rPr>
        <w:t>8</w:t>
      </w:r>
      <w:r w:rsidRPr="00C373EA">
        <w:rPr>
          <w:rFonts w:ascii="Times New Roman" w:hAnsi="Times New Roman"/>
        </w:rPr>
        <w:t>-</w:t>
      </w:r>
      <w:r w:rsidR="0037136D">
        <w:rPr>
          <w:rFonts w:ascii="Times New Roman" w:hAnsi="Times New Roman"/>
        </w:rPr>
        <w:t>02</w:t>
      </w:r>
    </w:p>
    <w:p w14:paraId="309D9BE1" w14:textId="77777777" w:rsidR="00602391" w:rsidRDefault="00602391"/>
    <w:sectPr w:rsidR="00602391" w:rsidSect="00621AE9">
      <w:headerReference w:type="default" r:id="rId7"/>
      <w:footerReference w:type="default" r:id="rId8"/>
      <w:pgSz w:w="11907" w:h="16840" w:code="9"/>
      <w:pgMar w:top="1134" w:right="567" w:bottom="567"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CBA53" w14:textId="77777777" w:rsidR="00000000" w:rsidRDefault="00F75C52">
      <w:r>
        <w:separator/>
      </w:r>
    </w:p>
  </w:endnote>
  <w:endnote w:type="continuationSeparator" w:id="0">
    <w:p w14:paraId="145FF6D8" w14:textId="77777777" w:rsidR="00000000" w:rsidRDefault="00F75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1C938" w14:textId="77777777" w:rsidR="00DD47CE" w:rsidRPr="00434111" w:rsidRDefault="00F75C52"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C185D" w14:textId="77777777" w:rsidR="00000000" w:rsidRDefault="00F75C52">
      <w:r>
        <w:separator/>
      </w:r>
    </w:p>
  </w:footnote>
  <w:footnote w:type="continuationSeparator" w:id="0">
    <w:p w14:paraId="2FE952B4" w14:textId="77777777" w:rsidR="00000000" w:rsidRDefault="00F75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533906"/>
      <w:docPartObj>
        <w:docPartGallery w:val="Page Numbers (Top of Page)"/>
        <w:docPartUnique/>
      </w:docPartObj>
    </w:sdtPr>
    <w:sdtEndPr/>
    <w:sdtContent>
      <w:p w14:paraId="102E6482" w14:textId="77777777" w:rsidR="00E07E3F" w:rsidRDefault="002E71A4">
        <w:pPr>
          <w:pStyle w:val="Header"/>
          <w:jc w:val="center"/>
        </w:pPr>
        <w:r>
          <w:fldChar w:fldCharType="begin"/>
        </w:r>
        <w:r>
          <w:instrText>PAGE   \* MERGEFORMAT</w:instrText>
        </w:r>
        <w:r>
          <w:fldChar w:fldCharType="separate"/>
        </w:r>
        <w:r>
          <w:rPr>
            <w:noProof/>
          </w:rPr>
          <w:t>2</w:t>
        </w:r>
        <w:r>
          <w:fldChar w:fldCharType="end"/>
        </w:r>
      </w:p>
    </w:sdtContent>
  </w:sdt>
  <w:p w14:paraId="5ED28360" w14:textId="77777777" w:rsidR="00DD47CE" w:rsidRPr="004835A0" w:rsidRDefault="00F75C52">
    <w:pPr>
      <w:pStyle w:val="Header"/>
      <w:rPr>
        <w:rFonts w:ascii="Times New Roman" w:hAnsi="Times New Roman"/>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13F"/>
    <w:rsid w:val="000313FF"/>
    <w:rsid w:val="0003448C"/>
    <w:rsid w:val="000D7A9E"/>
    <w:rsid w:val="001661F4"/>
    <w:rsid w:val="002C1214"/>
    <w:rsid w:val="002E71A4"/>
    <w:rsid w:val="0037136D"/>
    <w:rsid w:val="003C05FE"/>
    <w:rsid w:val="005E633A"/>
    <w:rsid w:val="00602391"/>
    <w:rsid w:val="00621AE9"/>
    <w:rsid w:val="006872B5"/>
    <w:rsid w:val="0082174F"/>
    <w:rsid w:val="00C71F5E"/>
    <w:rsid w:val="00D1313F"/>
    <w:rsid w:val="00DC4C7D"/>
    <w:rsid w:val="00DF52AF"/>
    <w:rsid w:val="00F75C52"/>
    <w:rsid w:val="00FA5BE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2CD37"/>
  <w15:chartTrackingRefBased/>
  <w15:docId w15:val="{9DC0E5E6-C946-4A0B-926E-BA708FB47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13F"/>
    <w:pPr>
      <w:spacing w:after="0" w:line="240" w:lineRule="auto"/>
    </w:pPr>
    <w:rPr>
      <w:rFonts w:ascii="TimesLT" w:eastAsia="Times New Roman" w:hAnsi="TimesLT" w:cs="Times New Roman"/>
      <w:sz w:val="24"/>
      <w:szCs w:val="20"/>
      <w:lang w:eastAsia="lt-LT"/>
    </w:rPr>
  </w:style>
  <w:style w:type="paragraph" w:styleId="Heading1">
    <w:name w:val="heading 1"/>
    <w:basedOn w:val="Normal"/>
    <w:next w:val="Normal"/>
    <w:link w:val="Heading1Char"/>
    <w:qFormat/>
    <w:rsid w:val="00D1313F"/>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313F"/>
    <w:rPr>
      <w:rFonts w:ascii="Times New Roman" w:eastAsia="Times New Roman" w:hAnsi="Times New Roman" w:cs="Times New Roman"/>
      <w:sz w:val="24"/>
      <w:szCs w:val="20"/>
      <w:lang w:eastAsia="lt-LT"/>
    </w:rPr>
  </w:style>
  <w:style w:type="paragraph" w:styleId="Header">
    <w:name w:val="header"/>
    <w:basedOn w:val="Normal"/>
    <w:link w:val="HeaderChar"/>
    <w:uiPriority w:val="99"/>
    <w:rsid w:val="00D1313F"/>
    <w:pPr>
      <w:tabs>
        <w:tab w:val="center" w:pos="4320"/>
        <w:tab w:val="right" w:pos="8640"/>
      </w:tabs>
    </w:pPr>
  </w:style>
  <w:style w:type="character" w:customStyle="1" w:styleId="HeaderChar">
    <w:name w:val="Header Char"/>
    <w:basedOn w:val="DefaultParagraphFont"/>
    <w:link w:val="Header"/>
    <w:uiPriority w:val="99"/>
    <w:rsid w:val="00D1313F"/>
    <w:rPr>
      <w:rFonts w:ascii="TimesLT" w:eastAsia="Times New Roman" w:hAnsi="TimesLT" w:cs="Times New Roman"/>
      <w:sz w:val="24"/>
      <w:szCs w:val="20"/>
      <w:lang w:eastAsia="lt-LT"/>
    </w:rPr>
  </w:style>
  <w:style w:type="paragraph" w:styleId="BalloonText">
    <w:name w:val="Balloon Text"/>
    <w:basedOn w:val="Normal"/>
    <w:link w:val="BalloonTextChar"/>
    <w:uiPriority w:val="99"/>
    <w:semiHidden/>
    <w:unhideWhenUsed/>
    <w:rsid w:val="00621AE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AE9"/>
    <w:rPr>
      <w:rFonts w:ascii="Segoe UI" w:eastAsia="Times New Roman" w:hAnsi="Segoe UI" w:cs="Segoe UI"/>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BF657B8-ACFA-42AF-9911-E6571B69FFF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176</TotalTime>
  <Pages>2</Pages>
  <Words>1909</Words>
  <Characters>1089</Characters>
  <Application>Microsoft Office Word</Application>
  <DocSecurity>0</DocSecurity>
  <Lines>9</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Rita Vaičiūnienė</cp:lastModifiedBy>
  <cp:revision>21</cp:revision>
  <cp:lastPrinted>2022-08-02T11:17:00Z</cp:lastPrinted>
  <dcterms:created xsi:type="dcterms:W3CDTF">2022-08-02T08:46:00Z</dcterms:created>
  <dcterms:modified xsi:type="dcterms:W3CDTF">2022-08-04T08:43:00Z</dcterms:modified>
</cp:coreProperties>
</file>