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F01C23" w14:textId="77777777" w:rsidR="007B545B" w:rsidRDefault="007B545B" w:rsidP="007B545B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6485CCC" wp14:editId="011CEA16">
            <wp:extent cx="542925" cy="609600"/>
            <wp:effectExtent l="0" t="0" r="9525" b="0"/>
            <wp:docPr id="3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42B74" w14:textId="77777777" w:rsidR="007B545B" w:rsidRDefault="007B545B" w:rsidP="007B545B">
      <w:pPr>
        <w:jc w:val="center"/>
        <w:rPr>
          <w:b/>
        </w:rPr>
      </w:pPr>
    </w:p>
    <w:p w14:paraId="35B3D895" w14:textId="77777777" w:rsidR="007B545B" w:rsidRDefault="007B545B" w:rsidP="007B545B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4F88A4FE" w14:textId="77777777" w:rsidR="007B545B" w:rsidRDefault="007B545B" w:rsidP="007B545B">
      <w:pPr>
        <w:rPr>
          <w:b/>
          <w:color w:val="000000" w:themeColor="text1"/>
        </w:rPr>
      </w:pPr>
    </w:p>
    <w:p w14:paraId="482E8E72" w14:textId="77777777" w:rsidR="007B545B" w:rsidRPr="005C6838" w:rsidRDefault="007B545B" w:rsidP="007B545B">
      <w:pPr>
        <w:rPr>
          <w:b/>
          <w:color w:val="000000" w:themeColor="text1"/>
        </w:rPr>
      </w:pPr>
    </w:p>
    <w:p w14:paraId="3D1B9404" w14:textId="77777777" w:rsidR="007B545B" w:rsidRPr="005C6838" w:rsidRDefault="007B545B" w:rsidP="007B545B">
      <w:pPr>
        <w:jc w:val="center"/>
        <w:rPr>
          <w:b/>
          <w:color w:val="000000" w:themeColor="text1"/>
        </w:rPr>
      </w:pPr>
      <w:r w:rsidRPr="005C6838">
        <w:rPr>
          <w:b/>
          <w:color w:val="000000" w:themeColor="text1"/>
        </w:rPr>
        <w:t>ĮSAKYMAS</w:t>
      </w:r>
    </w:p>
    <w:p w14:paraId="660A26CE" w14:textId="77777777" w:rsidR="007B545B" w:rsidRPr="009F247C" w:rsidRDefault="007B545B" w:rsidP="007B545B">
      <w:pPr>
        <w:ind w:left="-142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DĖL</w:t>
      </w:r>
      <w:r w:rsidRPr="005C6838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ĮSTAIGŲ TEIKIAMOS AKREDITUOTOS SOCIALINĖS PRIEŽIŪROS</w:t>
      </w:r>
      <w:r w:rsidRPr="005C6838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KOKYBĖS KONTROLĖS ŠAKIŲ RAJONO </w:t>
      </w:r>
      <w:r w:rsidRPr="005C6838">
        <w:rPr>
          <w:b/>
          <w:color w:val="000000" w:themeColor="text1"/>
        </w:rPr>
        <w:t>SAVIVALDYBĖ</w:t>
      </w:r>
      <w:r>
        <w:rPr>
          <w:b/>
          <w:color w:val="000000" w:themeColor="text1"/>
        </w:rPr>
        <w:t xml:space="preserve">JE TVARKOS APRAŠO </w:t>
      </w:r>
      <w:r w:rsidRPr="005C6838">
        <w:rPr>
          <w:b/>
          <w:color w:val="000000" w:themeColor="text1"/>
        </w:rPr>
        <w:t>PATVIRTINIMO</w:t>
      </w:r>
    </w:p>
    <w:p w14:paraId="2E7FA65F" w14:textId="77777777" w:rsidR="007B545B" w:rsidRPr="005C6838" w:rsidRDefault="007B545B" w:rsidP="007B545B">
      <w:pPr>
        <w:jc w:val="center"/>
        <w:rPr>
          <w:color w:val="000000" w:themeColor="text1"/>
        </w:rPr>
      </w:pPr>
    </w:p>
    <w:p w14:paraId="721E55D0" w14:textId="77777777" w:rsidR="007B545B" w:rsidRPr="005C6838" w:rsidRDefault="007B545B" w:rsidP="007B545B">
      <w:pPr>
        <w:tabs>
          <w:tab w:val="right" w:pos="6663"/>
        </w:tabs>
        <w:jc w:val="center"/>
        <w:rPr>
          <w:color w:val="000000" w:themeColor="text1"/>
          <w:sz w:val="18"/>
          <w:szCs w:val="18"/>
        </w:rPr>
      </w:pPr>
      <w:r w:rsidRPr="005C6838">
        <w:rPr>
          <w:color w:val="000000" w:themeColor="text1"/>
        </w:rPr>
        <w:t>20</w:t>
      </w:r>
      <w:r>
        <w:rPr>
          <w:color w:val="000000" w:themeColor="text1"/>
        </w:rPr>
        <w:t>22</w:t>
      </w:r>
      <w:r w:rsidRPr="005C6838">
        <w:rPr>
          <w:color w:val="000000" w:themeColor="text1"/>
        </w:rPr>
        <w:t xml:space="preserve"> m. </w:t>
      </w:r>
      <w:r>
        <w:rPr>
          <w:color w:val="000000" w:themeColor="text1"/>
        </w:rPr>
        <w:t xml:space="preserve">rugsėjo   </w:t>
      </w:r>
      <w:r w:rsidRPr="005C6838">
        <w:rPr>
          <w:color w:val="000000" w:themeColor="text1"/>
        </w:rPr>
        <w:t>d. Nr. AT</w:t>
      </w:r>
      <w:r>
        <w:rPr>
          <w:color w:val="000000" w:themeColor="text1"/>
        </w:rPr>
        <w:t>-</w:t>
      </w:r>
    </w:p>
    <w:p w14:paraId="10CEFB76" w14:textId="77777777" w:rsidR="007B545B" w:rsidRPr="005C6838" w:rsidRDefault="007B545B" w:rsidP="007B545B">
      <w:pPr>
        <w:jc w:val="center"/>
        <w:rPr>
          <w:color w:val="000000" w:themeColor="text1"/>
        </w:rPr>
      </w:pPr>
      <w:r w:rsidRPr="005C6838">
        <w:rPr>
          <w:color w:val="000000" w:themeColor="text1"/>
        </w:rPr>
        <w:t>Šakiai</w:t>
      </w:r>
    </w:p>
    <w:p w14:paraId="6F918ABF" w14:textId="77777777" w:rsidR="007B545B" w:rsidRDefault="007B545B" w:rsidP="007B545B">
      <w:pPr>
        <w:tabs>
          <w:tab w:val="left" w:pos="720"/>
        </w:tabs>
        <w:spacing w:line="360" w:lineRule="auto"/>
        <w:ind w:firstLine="720"/>
        <w:jc w:val="both"/>
        <w:rPr>
          <w:color w:val="000000" w:themeColor="text1"/>
        </w:rPr>
      </w:pPr>
    </w:p>
    <w:p w14:paraId="3D84BA06" w14:textId="77777777" w:rsidR="007B545B" w:rsidRDefault="007B545B" w:rsidP="007B545B">
      <w:pPr>
        <w:tabs>
          <w:tab w:val="left" w:pos="720"/>
        </w:tabs>
        <w:spacing w:line="360" w:lineRule="auto"/>
        <w:ind w:firstLine="720"/>
        <w:jc w:val="both"/>
        <w:rPr>
          <w:color w:val="000000"/>
          <w:szCs w:val="24"/>
        </w:rPr>
      </w:pPr>
      <w:r w:rsidRPr="005C6838">
        <w:rPr>
          <w:color w:val="000000" w:themeColor="text1"/>
        </w:rPr>
        <w:t xml:space="preserve">Vadovaudamasis Lietuvos Respublikos vietos savivaldos įstatymo </w:t>
      </w:r>
      <w:r>
        <w:rPr>
          <w:color w:val="000000" w:themeColor="text1"/>
        </w:rPr>
        <w:t>6</w:t>
      </w:r>
      <w:r w:rsidRPr="005C6838">
        <w:rPr>
          <w:color w:val="000000" w:themeColor="text1"/>
        </w:rPr>
        <w:t xml:space="preserve"> straipsnio 1</w:t>
      </w:r>
      <w:r>
        <w:rPr>
          <w:color w:val="000000" w:themeColor="text1"/>
        </w:rPr>
        <w:t xml:space="preserve">2 punktu, 18 straipsnio 1 dalimi, </w:t>
      </w:r>
      <w:r>
        <w:rPr>
          <w:szCs w:val="24"/>
        </w:rPr>
        <w:t xml:space="preserve">29 straipsnio 8 dalies 2 punktu, Lietuvos Respublikos socialinių paslaugų įstatymo 13 straipsnio 1 ir 6 dalimis, </w:t>
      </w:r>
      <w:r>
        <w:rPr>
          <w:szCs w:val="24"/>
          <w:lang w:eastAsia="lt-LT"/>
        </w:rPr>
        <w:t>Socialinės priežiūros akreditavimo tvarkos aprašo</w:t>
      </w:r>
      <w:r>
        <w:rPr>
          <w:szCs w:val="24"/>
        </w:rPr>
        <w:t xml:space="preserve">, patvirtinto Lietuvos Respublikos socialinės apsaugos ir darbo ministro 2020 m. birželio 30 d. įsakymu Nr. A1-622 „Dėl Socialinės priežiūros akreditavimo tvarkos aprašo patvirtinimo“, </w:t>
      </w:r>
      <w:r>
        <w:rPr>
          <w:color w:val="000000"/>
          <w:szCs w:val="24"/>
        </w:rPr>
        <w:t>4 punktu:</w:t>
      </w:r>
    </w:p>
    <w:p w14:paraId="27E13CBE" w14:textId="77777777" w:rsidR="007B545B" w:rsidRPr="00732CFB" w:rsidRDefault="007B545B" w:rsidP="007B545B">
      <w:pPr>
        <w:pStyle w:val="Sraopastraipa"/>
        <w:numPr>
          <w:ilvl w:val="0"/>
          <w:numId w:val="1"/>
        </w:numPr>
        <w:tabs>
          <w:tab w:val="left" w:pos="720"/>
        </w:tabs>
        <w:spacing w:line="360" w:lineRule="auto"/>
        <w:jc w:val="both"/>
        <w:rPr>
          <w:color w:val="000000" w:themeColor="text1"/>
        </w:rPr>
      </w:pPr>
      <w:r w:rsidRPr="00732CFB">
        <w:rPr>
          <w:color w:val="000000" w:themeColor="text1"/>
          <w:spacing w:val="60"/>
        </w:rPr>
        <w:t>Tvirti</w:t>
      </w:r>
      <w:r>
        <w:rPr>
          <w:color w:val="000000" w:themeColor="text1"/>
          <w:spacing w:val="60"/>
        </w:rPr>
        <w:t>n</w:t>
      </w:r>
      <w:r w:rsidRPr="00732CFB">
        <w:rPr>
          <w:color w:val="000000" w:themeColor="text1"/>
          <w:spacing w:val="60"/>
        </w:rPr>
        <w:t>u</w:t>
      </w:r>
      <w:r w:rsidRPr="00732CFB">
        <w:rPr>
          <w:color w:val="000000" w:themeColor="text1"/>
        </w:rPr>
        <w:t xml:space="preserve"> įstaigų teikiamos akredituotos socialinės priežiūros kokybės kontrolės Šakių rajono savivaldybėje tvarkos aprašą (pridedama).</w:t>
      </w:r>
    </w:p>
    <w:p w14:paraId="06E40038" w14:textId="77777777" w:rsidR="007B545B" w:rsidRDefault="007B545B" w:rsidP="007B545B">
      <w:pPr>
        <w:pStyle w:val="Sraopastraipa"/>
        <w:numPr>
          <w:ilvl w:val="0"/>
          <w:numId w:val="1"/>
        </w:numPr>
        <w:spacing w:line="360" w:lineRule="auto"/>
        <w:jc w:val="both"/>
      </w:pPr>
      <w:r w:rsidRPr="00732CFB">
        <w:rPr>
          <w:spacing w:val="50"/>
        </w:rPr>
        <w:t>Pripažįstu</w:t>
      </w:r>
      <w:r>
        <w:t xml:space="preserve"> netekusiu galios Šakių rajono savivaldybės administracijos direktoriaus 2022 m. kovo 29 d. įsakymą Nr. AT-275 „Dėl įstaigų teikiamos akredituotos socialinės priežiūros kokybės kontrolės Šakių rajono savivaldybėje tvarkos aprašo patvirtinimo“.</w:t>
      </w:r>
    </w:p>
    <w:p w14:paraId="73E92AD9" w14:textId="365BB278" w:rsidR="007B545B" w:rsidRPr="00732CFB" w:rsidRDefault="00371DE6" w:rsidP="007B545B">
      <w:pPr>
        <w:pStyle w:val="Sraopastraipa"/>
        <w:numPr>
          <w:ilvl w:val="0"/>
          <w:numId w:val="1"/>
        </w:numPr>
        <w:spacing w:line="360" w:lineRule="auto"/>
        <w:jc w:val="both"/>
      </w:pPr>
      <w:r w:rsidRPr="00732CFB">
        <w:rPr>
          <w:spacing w:val="50"/>
        </w:rPr>
        <w:t>P</w:t>
      </w:r>
      <w:r>
        <w:rPr>
          <w:spacing w:val="50"/>
        </w:rPr>
        <w:t>avedu</w:t>
      </w:r>
      <w:r>
        <w:t xml:space="preserve"> šį </w:t>
      </w:r>
      <w:r w:rsidR="007B545B">
        <w:t xml:space="preserve">įsakymą paskelbti Šakių rajono savivaldybės interneto svetainėje </w:t>
      </w:r>
      <w:hyperlink r:id="rId6" w:history="1">
        <w:r w:rsidR="007B545B" w:rsidRPr="00B11919">
          <w:rPr>
            <w:rStyle w:val="Hipersaitas"/>
          </w:rPr>
          <w:t>www.sakiai.lt</w:t>
        </w:r>
      </w:hyperlink>
      <w:r w:rsidR="007B545B">
        <w:t xml:space="preserve"> ir Teisės aktų registre.</w:t>
      </w:r>
    </w:p>
    <w:p w14:paraId="531DC41C" w14:textId="77777777" w:rsidR="007B545B" w:rsidRPr="001C3276" w:rsidRDefault="007B545B" w:rsidP="007B545B">
      <w:pPr>
        <w:tabs>
          <w:tab w:val="left" w:pos="720"/>
        </w:tabs>
        <w:spacing w:line="360" w:lineRule="auto"/>
        <w:ind w:firstLine="720"/>
        <w:jc w:val="both"/>
      </w:pPr>
      <w:r>
        <w:rPr>
          <w:szCs w:val="24"/>
        </w:rPr>
        <w:t xml:space="preserve">Šis įsakymas per vieną mėnesį nuo įsakymo paskelbimo 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37F95AFC" w14:textId="77777777" w:rsidR="007B545B" w:rsidRPr="005C6838" w:rsidRDefault="007B545B" w:rsidP="007B545B">
      <w:pPr>
        <w:rPr>
          <w:color w:val="000000" w:themeColor="text1"/>
        </w:rPr>
      </w:pPr>
    </w:p>
    <w:p w14:paraId="74245634" w14:textId="77777777" w:rsidR="007B545B" w:rsidRDefault="007B545B" w:rsidP="007B545B">
      <w:pPr>
        <w:rPr>
          <w:color w:val="000000" w:themeColor="text1"/>
        </w:rPr>
      </w:pPr>
      <w:r w:rsidRPr="005C6838">
        <w:rPr>
          <w:color w:val="000000" w:themeColor="text1"/>
        </w:rPr>
        <w:t>Administracijos direktorius                                                                                 Dainius Grincevičius</w:t>
      </w:r>
    </w:p>
    <w:p w14:paraId="310BEEDF" w14:textId="77777777" w:rsidR="007B545B" w:rsidRDefault="007B545B" w:rsidP="007B545B">
      <w:pPr>
        <w:rPr>
          <w:color w:val="000000" w:themeColor="text1"/>
        </w:rPr>
      </w:pPr>
    </w:p>
    <w:p w14:paraId="31D79CBB" w14:textId="77777777" w:rsidR="007B545B" w:rsidRDefault="007B545B" w:rsidP="007B545B">
      <w:pPr>
        <w:rPr>
          <w:color w:val="000000" w:themeColor="text1"/>
        </w:rPr>
      </w:pPr>
    </w:p>
    <w:p w14:paraId="37A482DB" w14:textId="77777777" w:rsidR="007B545B" w:rsidRDefault="007B545B" w:rsidP="007B545B">
      <w:pPr>
        <w:rPr>
          <w:color w:val="000000" w:themeColor="text1"/>
        </w:rPr>
      </w:pPr>
    </w:p>
    <w:p w14:paraId="3D3CEBFE" w14:textId="77777777" w:rsidR="007B545B" w:rsidRPr="000A4398" w:rsidRDefault="007B545B" w:rsidP="007B545B">
      <w:pPr>
        <w:rPr>
          <w:color w:val="000000" w:themeColor="text1"/>
        </w:rPr>
      </w:pPr>
      <w:r w:rsidRPr="000A4398">
        <w:rPr>
          <w:color w:val="000000" w:themeColor="text1"/>
        </w:rPr>
        <w:t xml:space="preserve">Parengė </w:t>
      </w:r>
    </w:p>
    <w:p w14:paraId="65364058" w14:textId="77777777" w:rsidR="007B545B" w:rsidRDefault="007B545B" w:rsidP="007B545B">
      <w:pPr>
        <w:rPr>
          <w:color w:val="000000" w:themeColor="text1"/>
        </w:rPr>
      </w:pPr>
      <w:r>
        <w:rPr>
          <w:color w:val="000000" w:themeColor="text1"/>
        </w:rPr>
        <w:t>Socialinės paramos skyriaus</w:t>
      </w:r>
    </w:p>
    <w:p w14:paraId="6D4F5E56" w14:textId="77777777" w:rsidR="007B545B" w:rsidRPr="000A4398" w:rsidRDefault="007B545B" w:rsidP="007B545B">
      <w:pPr>
        <w:rPr>
          <w:color w:val="000000" w:themeColor="text1"/>
        </w:rPr>
      </w:pPr>
      <w:r>
        <w:rPr>
          <w:color w:val="000000" w:themeColor="text1"/>
        </w:rPr>
        <w:t>specialistė</w:t>
      </w:r>
    </w:p>
    <w:p w14:paraId="18E2F870" w14:textId="77777777" w:rsidR="007B545B" w:rsidRDefault="007B545B" w:rsidP="007B545B">
      <w:pPr>
        <w:rPr>
          <w:color w:val="000000" w:themeColor="text1"/>
        </w:rPr>
      </w:pPr>
    </w:p>
    <w:p w14:paraId="5661A971" w14:textId="77777777" w:rsidR="007B545B" w:rsidRPr="000A4398" w:rsidRDefault="007B545B" w:rsidP="007B545B">
      <w:pPr>
        <w:rPr>
          <w:color w:val="000000" w:themeColor="text1"/>
        </w:rPr>
      </w:pPr>
      <w:r>
        <w:rPr>
          <w:color w:val="000000" w:themeColor="text1"/>
        </w:rPr>
        <w:t>Justė Kazlauskaitė</w:t>
      </w:r>
    </w:p>
    <w:p w14:paraId="7BAE3C33" w14:textId="71B340A6" w:rsidR="007B545B" w:rsidRPr="003F1C9B" w:rsidRDefault="007B545B" w:rsidP="007B545B">
      <w:pPr>
        <w:rPr>
          <w:color w:val="000000" w:themeColor="text1"/>
        </w:rPr>
      </w:pPr>
      <w:r w:rsidRPr="000A4398">
        <w:rPr>
          <w:color w:val="000000" w:themeColor="text1"/>
        </w:rPr>
        <w:t>20</w:t>
      </w:r>
      <w:r>
        <w:rPr>
          <w:color w:val="000000" w:themeColor="text1"/>
        </w:rPr>
        <w:t>22</w:t>
      </w:r>
      <w:r w:rsidRPr="000A4398">
        <w:rPr>
          <w:color w:val="000000" w:themeColor="text1"/>
        </w:rPr>
        <w:t>-</w:t>
      </w:r>
      <w:r>
        <w:rPr>
          <w:color w:val="000000" w:themeColor="text1"/>
        </w:rPr>
        <w:t>09-</w:t>
      </w:r>
      <w:r w:rsidR="00830505">
        <w:rPr>
          <w:color w:val="000000" w:themeColor="text1"/>
        </w:rPr>
        <w:t>13</w:t>
      </w:r>
    </w:p>
    <w:p w14:paraId="1FBDB409" w14:textId="77777777" w:rsidR="00B150E3" w:rsidRDefault="00B150E3"/>
    <w:sectPr w:rsidR="00B150E3" w:rsidSect="007B545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D93502"/>
    <w:multiLevelType w:val="multilevel"/>
    <w:tmpl w:val="902A3B3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E48"/>
    <w:rsid w:val="00061996"/>
    <w:rsid w:val="00371DE6"/>
    <w:rsid w:val="00697478"/>
    <w:rsid w:val="007B545B"/>
    <w:rsid w:val="00830505"/>
    <w:rsid w:val="00AF4E48"/>
    <w:rsid w:val="00B150E3"/>
    <w:rsid w:val="00DA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9568A"/>
  <w15:chartTrackingRefBased/>
  <w15:docId w15:val="{8C8C11CB-087A-4BA9-9882-FD70FB741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545B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B545B"/>
    <w:pPr>
      <w:ind w:left="720"/>
      <w:contextualSpacing/>
    </w:pPr>
    <w:rPr>
      <w:rFonts w:ascii="TimesLT" w:hAnsi="TimesLT"/>
    </w:rPr>
  </w:style>
  <w:style w:type="character" w:styleId="Hipersaitas">
    <w:name w:val="Hyperlink"/>
    <w:basedOn w:val="Numatytasispastraiposriftas"/>
    <w:unhideWhenUsed/>
    <w:rsid w:val="007B54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akiai.l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1106</Words>
  <Characters>631</Characters>
  <Application>Microsoft Office Word</Application>
  <DocSecurity>0</DocSecurity>
  <Lines>5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Justė Kazlauskaitė</cp:lastModifiedBy>
  <cp:revision>8</cp:revision>
  <dcterms:created xsi:type="dcterms:W3CDTF">2022-08-26T11:03:00Z</dcterms:created>
  <dcterms:modified xsi:type="dcterms:W3CDTF">2022-09-13T06:15:00Z</dcterms:modified>
</cp:coreProperties>
</file>