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A999C" w14:textId="77777777" w:rsidR="00101380" w:rsidRDefault="00101380" w:rsidP="00101380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</w:t>
      </w:r>
      <w:r>
        <w:rPr>
          <w:noProof/>
        </w:rPr>
        <w:drawing>
          <wp:inline distT="0" distB="0" distL="0" distR="0" wp14:anchorId="22E7C06C" wp14:editId="2FCDB72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3E1F2" w14:textId="77777777" w:rsidR="00101380" w:rsidRDefault="00101380" w:rsidP="00101380">
      <w:pPr>
        <w:jc w:val="center"/>
        <w:rPr>
          <w:rFonts w:ascii="Times New Roman" w:hAnsi="Times New Roman"/>
          <w:b/>
        </w:rPr>
      </w:pPr>
    </w:p>
    <w:p w14:paraId="192FC686" w14:textId="77777777" w:rsidR="00101380" w:rsidRDefault="00101380" w:rsidP="0010138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8DFD2B4" w14:textId="77777777" w:rsidR="00101380" w:rsidRDefault="00101380" w:rsidP="00101380">
      <w:pPr>
        <w:jc w:val="center"/>
        <w:rPr>
          <w:rFonts w:ascii="Times New Roman" w:hAnsi="Times New Roman"/>
          <w:b/>
        </w:rPr>
      </w:pPr>
    </w:p>
    <w:p w14:paraId="1DA31CEF" w14:textId="77777777" w:rsidR="00101380" w:rsidRDefault="00101380" w:rsidP="00101380">
      <w:pPr>
        <w:jc w:val="center"/>
        <w:rPr>
          <w:rFonts w:ascii="Times New Roman" w:hAnsi="Times New Roman"/>
          <w:b/>
        </w:rPr>
      </w:pPr>
    </w:p>
    <w:p w14:paraId="1599B2A0" w14:textId="77777777" w:rsidR="00101380" w:rsidRDefault="00101380" w:rsidP="0010138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46667A3" w14:textId="77777777" w:rsidR="00101380" w:rsidRDefault="00101380" w:rsidP="0010138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ĮGALIOJIMO ŠAKIŲ SENIŪNIJOS SENIŪNUI SUTEIKIMO</w:t>
      </w:r>
    </w:p>
    <w:p w14:paraId="27A2A4F1" w14:textId="77777777" w:rsidR="00101380" w:rsidRDefault="00101380" w:rsidP="0010138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9E8B64" w14:textId="77777777" w:rsidR="00101380" w:rsidRDefault="008C0ED1" w:rsidP="0010138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2022 m. gruodžio   </w:t>
      </w:r>
      <w:r w:rsidR="00101380">
        <w:rPr>
          <w:rFonts w:ascii="Times New Roman" w:hAnsi="Times New Roman"/>
        </w:rPr>
        <w:t xml:space="preserve"> d.  Nr. AT-</w:t>
      </w:r>
    </w:p>
    <w:p w14:paraId="4E564D00" w14:textId="77777777" w:rsidR="00101380" w:rsidRDefault="00101380" w:rsidP="00101380">
      <w:pPr>
        <w:pStyle w:val="Antrat1"/>
        <w:ind w:left="0" w:firstLine="0"/>
        <w:jc w:val="center"/>
      </w:pPr>
      <w:r>
        <w:t>Šakiai</w:t>
      </w:r>
    </w:p>
    <w:p w14:paraId="5FD4D263" w14:textId="77777777" w:rsidR="00101380" w:rsidRDefault="00101380" w:rsidP="0010138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298148F" w14:textId="697CC216" w:rsidR="00101380" w:rsidRPr="00263AE6" w:rsidRDefault="00101380" w:rsidP="00101380">
      <w:pPr>
        <w:tabs>
          <w:tab w:val="left" w:pos="70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63AE6">
        <w:rPr>
          <w:rFonts w:ascii="Times New Roman" w:hAnsi="Times New Roman"/>
          <w:szCs w:val="24"/>
        </w:rPr>
        <w:t xml:space="preserve">Vadovaudamasis Lietuvos Respublikos vietos savivaldos įstatymo 29 straipsnio 8 dalies 2 punktu, Atstovavimo Šakių rajono savivaldybei daugiabučių namų butų ir kitų patalpų savininkų susirinkimuose tvarkos aprašu, patvirtintu Šakių rajono savivaldybės tarybos 2020 m. kovo 20 d. sprendimu Nr. T-87 „Dėl atstovavimo Šakių rajono savivaldybei daugiabučių namų butų ir kitų patalpų savininkų susirinkimuose tvarkos aprašo patvirtinimo“, bei atsižvelgdamas į </w:t>
      </w:r>
      <w:r w:rsidR="008C0ED1">
        <w:rPr>
          <w:rFonts w:ascii="Times New Roman" w:hAnsi="Times New Roman"/>
          <w:szCs w:val="24"/>
        </w:rPr>
        <w:t>daugiabučio</w:t>
      </w:r>
      <w:r w:rsidR="001C29D0">
        <w:rPr>
          <w:rFonts w:ascii="Times New Roman" w:hAnsi="Times New Roman"/>
          <w:szCs w:val="24"/>
        </w:rPr>
        <w:t xml:space="preserve"> gyvenamojo </w:t>
      </w:r>
      <w:r w:rsidR="008C0ED1">
        <w:rPr>
          <w:rFonts w:ascii="Times New Roman" w:hAnsi="Times New Roman"/>
          <w:szCs w:val="24"/>
        </w:rPr>
        <w:t xml:space="preserve">namo, esančio Kęstučio g. 106, Šakiuose, gyventojų 2022 </w:t>
      </w:r>
      <w:r w:rsidRPr="00263AE6">
        <w:rPr>
          <w:rFonts w:ascii="Times New Roman" w:hAnsi="Times New Roman"/>
          <w:szCs w:val="24"/>
        </w:rPr>
        <w:t>m.</w:t>
      </w:r>
      <w:r w:rsidR="008C0ED1">
        <w:rPr>
          <w:rFonts w:ascii="Times New Roman" w:hAnsi="Times New Roman"/>
          <w:szCs w:val="24"/>
        </w:rPr>
        <w:t xml:space="preserve"> spalio 27</w:t>
      </w:r>
      <w:r w:rsidRPr="00263AE6">
        <w:rPr>
          <w:rFonts w:ascii="Times New Roman" w:hAnsi="Times New Roman"/>
          <w:szCs w:val="24"/>
        </w:rPr>
        <w:t xml:space="preserve"> d. </w:t>
      </w:r>
      <w:r w:rsidR="008C0ED1">
        <w:rPr>
          <w:rFonts w:ascii="Times New Roman" w:hAnsi="Times New Roman"/>
          <w:szCs w:val="24"/>
        </w:rPr>
        <w:t>prašymą</w:t>
      </w:r>
      <w:r>
        <w:rPr>
          <w:rFonts w:ascii="Times New Roman" w:hAnsi="Times New Roman"/>
          <w:szCs w:val="24"/>
        </w:rPr>
        <w:t>:</w:t>
      </w:r>
    </w:p>
    <w:p w14:paraId="1F595757" w14:textId="31CF1ECA" w:rsidR="00165B17" w:rsidRDefault="00101380" w:rsidP="00101380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1.</w:t>
      </w:r>
      <w:r w:rsidRPr="006749A2">
        <w:rPr>
          <w:rFonts w:ascii="Times New Roman" w:hAnsi="Times New Roman"/>
          <w:spacing w:val="60"/>
          <w:szCs w:val="24"/>
        </w:rPr>
        <w:t xml:space="preserve">Įgalioju </w:t>
      </w:r>
      <w:r w:rsidRPr="006749A2">
        <w:rPr>
          <w:rFonts w:ascii="Times New Roman" w:hAnsi="Times New Roman"/>
          <w:szCs w:val="24"/>
        </w:rPr>
        <w:t xml:space="preserve">rajono savivaldybės administracijos </w:t>
      </w:r>
      <w:r>
        <w:rPr>
          <w:rFonts w:ascii="Times New Roman" w:hAnsi="Times New Roman"/>
          <w:szCs w:val="24"/>
        </w:rPr>
        <w:t>Šakių</w:t>
      </w:r>
      <w:r w:rsidRPr="006749A2">
        <w:rPr>
          <w:rFonts w:ascii="Times New Roman" w:hAnsi="Times New Roman"/>
          <w:szCs w:val="24"/>
        </w:rPr>
        <w:t xml:space="preserve"> seniūnijos</w:t>
      </w:r>
      <w:r>
        <w:rPr>
          <w:rFonts w:ascii="Times New Roman" w:hAnsi="Times New Roman"/>
          <w:szCs w:val="24"/>
        </w:rPr>
        <w:t xml:space="preserve"> </w:t>
      </w:r>
      <w:r w:rsidRPr="00263AE6">
        <w:rPr>
          <w:rFonts w:ascii="Times New Roman" w:hAnsi="Times New Roman"/>
          <w:szCs w:val="24"/>
        </w:rPr>
        <w:t xml:space="preserve">seniūną </w:t>
      </w:r>
      <w:r>
        <w:rPr>
          <w:rFonts w:ascii="Times New Roman" w:hAnsi="Times New Roman"/>
          <w:szCs w:val="24"/>
        </w:rPr>
        <w:t>Dalių Jasevičių</w:t>
      </w:r>
      <w:r w:rsidRPr="00263AE6">
        <w:rPr>
          <w:rFonts w:ascii="Times New Roman" w:hAnsi="Times New Roman"/>
          <w:szCs w:val="24"/>
        </w:rPr>
        <w:t xml:space="preserve"> atstovaut</w:t>
      </w:r>
      <w:r w:rsidR="008C0ED1">
        <w:rPr>
          <w:rFonts w:ascii="Times New Roman" w:hAnsi="Times New Roman"/>
          <w:szCs w:val="24"/>
        </w:rPr>
        <w:t>i Šakių rajono savivaldybei 2022</w:t>
      </w:r>
      <w:r w:rsidRPr="00263AE6">
        <w:rPr>
          <w:rFonts w:ascii="Times New Roman" w:hAnsi="Times New Roman"/>
          <w:szCs w:val="24"/>
        </w:rPr>
        <w:t xml:space="preserve"> m. </w:t>
      </w:r>
      <w:r w:rsidR="008C0ED1">
        <w:rPr>
          <w:rFonts w:ascii="Times New Roman" w:hAnsi="Times New Roman"/>
          <w:szCs w:val="24"/>
        </w:rPr>
        <w:t>gruodžio 12</w:t>
      </w:r>
      <w:r w:rsidRPr="00263AE6">
        <w:rPr>
          <w:rFonts w:ascii="Times New Roman" w:hAnsi="Times New Roman"/>
          <w:szCs w:val="24"/>
        </w:rPr>
        <w:t xml:space="preserve"> d. </w:t>
      </w:r>
      <w:r w:rsidR="008C0ED1">
        <w:rPr>
          <w:rFonts w:ascii="Times New Roman" w:hAnsi="Times New Roman"/>
          <w:szCs w:val="24"/>
        </w:rPr>
        <w:t>– gruodžio 23</w:t>
      </w:r>
      <w:r>
        <w:rPr>
          <w:rFonts w:ascii="Times New Roman" w:hAnsi="Times New Roman"/>
          <w:szCs w:val="24"/>
        </w:rPr>
        <w:t xml:space="preserve"> d. </w:t>
      </w:r>
      <w:r w:rsidRPr="00263AE6">
        <w:rPr>
          <w:rFonts w:ascii="Times New Roman" w:hAnsi="Times New Roman"/>
          <w:szCs w:val="24"/>
        </w:rPr>
        <w:t xml:space="preserve">vyksiančiame daugiabučio gyvenamojo namo, esančio </w:t>
      </w:r>
      <w:r>
        <w:rPr>
          <w:rFonts w:ascii="Times New Roman" w:hAnsi="Times New Roman"/>
          <w:szCs w:val="24"/>
        </w:rPr>
        <w:t>Šakiuose</w:t>
      </w:r>
      <w:r w:rsidRPr="00263AE6">
        <w:rPr>
          <w:rFonts w:ascii="Times New Roman" w:hAnsi="Times New Roman"/>
          <w:szCs w:val="24"/>
        </w:rPr>
        <w:t xml:space="preserve">, </w:t>
      </w:r>
      <w:r w:rsidR="008C0ED1">
        <w:rPr>
          <w:rFonts w:ascii="Times New Roman" w:hAnsi="Times New Roman"/>
          <w:szCs w:val="24"/>
        </w:rPr>
        <w:t>Kęstučio</w:t>
      </w:r>
      <w:r w:rsidRPr="00263AE6">
        <w:rPr>
          <w:rFonts w:ascii="Times New Roman" w:hAnsi="Times New Roman"/>
          <w:szCs w:val="24"/>
        </w:rPr>
        <w:t xml:space="preserve"> g. </w:t>
      </w:r>
      <w:r w:rsidR="008C0ED1">
        <w:rPr>
          <w:rFonts w:ascii="Times New Roman" w:hAnsi="Times New Roman"/>
          <w:szCs w:val="24"/>
        </w:rPr>
        <w:t>106</w:t>
      </w:r>
      <w:r w:rsidRPr="00263AE6">
        <w:rPr>
          <w:rFonts w:ascii="Times New Roman" w:hAnsi="Times New Roman"/>
          <w:szCs w:val="24"/>
        </w:rPr>
        <w:t xml:space="preserve">, butų ir kitų patalpų savininkų </w:t>
      </w:r>
      <w:r>
        <w:rPr>
          <w:rFonts w:ascii="Times New Roman" w:hAnsi="Times New Roman"/>
          <w:szCs w:val="24"/>
        </w:rPr>
        <w:t xml:space="preserve">balsavime raštu </w:t>
      </w:r>
      <w:r w:rsidRPr="00263AE6">
        <w:rPr>
          <w:rFonts w:ascii="Times New Roman" w:hAnsi="Times New Roman"/>
          <w:szCs w:val="24"/>
        </w:rPr>
        <w:t xml:space="preserve">ir dėl Šakių rajono savivaldybei nuosavybės teise priklausančių butų Nr. </w:t>
      </w:r>
      <w:r w:rsidR="008C0ED1">
        <w:rPr>
          <w:rFonts w:ascii="Times New Roman" w:hAnsi="Times New Roman"/>
          <w:szCs w:val="24"/>
        </w:rPr>
        <w:t>1, Nr. 3, Nr. 6, Nr. 7</w:t>
      </w:r>
      <w:r w:rsidRPr="00263AE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balsuoti svarstomu </w:t>
      </w:r>
      <w:r w:rsidRPr="00263AE6">
        <w:rPr>
          <w:rFonts w:ascii="Times New Roman" w:hAnsi="Times New Roman"/>
          <w:szCs w:val="24"/>
        </w:rPr>
        <w:t>klausim</w:t>
      </w:r>
      <w:r>
        <w:rPr>
          <w:rFonts w:ascii="Times New Roman" w:hAnsi="Times New Roman"/>
          <w:szCs w:val="24"/>
        </w:rPr>
        <w:t>u –</w:t>
      </w:r>
      <w:r w:rsidRPr="00263AE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d</w:t>
      </w:r>
      <w:r w:rsidRPr="00263AE6">
        <w:rPr>
          <w:rFonts w:ascii="Times New Roman" w:hAnsi="Times New Roman"/>
          <w:szCs w:val="24"/>
        </w:rPr>
        <w:t xml:space="preserve">ėl </w:t>
      </w:r>
      <w:r w:rsidR="008C0ED1">
        <w:rPr>
          <w:rFonts w:ascii="Times New Roman" w:hAnsi="Times New Roman"/>
          <w:szCs w:val="24"/>
        </w:rPr>
        <w:t>administratoriaus pasirinkimo</w:t>
      </w:r>
      <w:r w:rsidR="00165B17">
        <w:rPr>
          <w:rFonts w:ascii="Times New Roman" w:hAnsi="Times New Roman"/>
          <w:szCs w:val="24"/>
        </w:rPr>
        <w:t xml:space="preserve"> UAB Mano Būstas Dainava – „nepritariu“, o </w:t>
      </w:r>
      <w:r w:rsidR="00BA75D6">
        <w:rPr>
          <w:rFonts w:ascii="Times New Roman" w:hAnsi="Times New Roman"/>
          <w:szCs w:val="24"/>
        </w:rPr>
        <w:t xml:space="preserve">uždaroji akcinė bendrovė </w:t>
      </w:r>
      <w:r w:rsidR="00165B17">
        <w:rPr>
          <w:rFonts w:ascii="Times New Roman" w:hAnsi="Times New Roman"/>
          <w:szCs w:val="24"/>
        </w:rPr>
        <w:t>„Šakių šilumos tinklai“ – „pritariu“</w:t>
      </w:r>
      <w:r w:rsidR="00B50F3A">
        <w:rPr>
          <w:rFonts w:ascii="Times New Roman" w:hAnsi="Times New Roman"/>
          <w:szCs w:val="24"/>
        </w:rPr>
        <w:t>.</w:t>
      </w:r>
    </w:p>
    <w:p w14:paraId="41787096" w14:textId="77777777" w:rsidR="00101380" w:rsidRPr="00263AE6" w:rsidRDefault="00101380" w:rsidP="00101380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263AE6">
        <w:rPr>
          <w:rFonts w:ascii="Times New Roman" w:hAnsi="Times New Roman"/>
          <w:szCs w:val="24"/>
        </w:rPr>
        <w:tab/>
        <w:t xml:space="preserve">2. </w:t>
      </w:r>
      <w:r w:rsidRPr="00263AE6">
        <w:rPr>
          <w:rFonts w:ascii="Times New Roman" w:hAnsi="Times New Roman"/>
          <w:spacing w:val="60"/>
          <w:szCs w:val="24"/>
        </w:rPr>
        <w:t>Nustatau</w:t>
      </w:r>
      <w:r w:rsidRPr="00263AE6">
        <w:rPr>
          <w:rFonts w:ascii="Times New Roman" w:hAnsi="Times New Roman"/>
          <w:szCs w:val="24"/>
        </w:rPr>
        <w:t>, kad įgaliojimas dėl atstovavimo rajo</w:t>
      </w:r>
      <w:r w:rsidR="00165B17">
        <w:rPr>
          <w:rFonts w:ascii="Times New Roman" w:hAnsi="Times New Roman"/>
          <w:szCs w:val="24"/>
        </w:rPr>
        <w:t>no savivaldybei galioja iki 2022</w:t>
      </w:r>
      <w:r w:rsidRPr="00263AE6">
        <w:rPr>
          <w:rFonts w:ascii="Times New Roman" w:hAnsi="Times New Roman"/>
          <w:szCs w:val="24"/>
        </w:rPr>
        <w:t xml:space="preserve"> m. </w:t>
      </w:r>
      <w:r w:rsidR="00165B17">
        <w:rPr>
          <w:rFonts w:ascii="Times New Roman" w:hAnsi="Times New Roman"/>
          <w:szCs w:val="24"/>
        </w:rPr>
        <w:t>gruodžio 30</w:t>
      </w:r>
      <w:r w:rsidRPr="00263AE6">
        <w:rPr>
          <w:rFonts w:ascii="Times New Roman" w:hAnsi="Times New Roman"/>
          <w:szCs w:val="24"/>
        </w:rPr>
        <w:t xml:space="preserve"> d</w:t>
      </w:r>
      <w:r w:rsidR="00165B17">
        <w:rPr>
          <w:rFonts w:ascii="Times New Roman" w:hAnsi="Times New Roman"/>
          <w:szCs w:val="24"/>
        </w:rPr>
        <w:t>.</w:t>
      </w:r>
    </w:p>
    <w:p w14:paraId="4483FC04" w14:textId="77777777" w:rsidR="00101380" w:rsidRDefault="00101380" w:rsidP="00101380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Cs w:val="24"/>
          <w:lang w:val="pt-BR"/>
        </w:rPr>
      </w:pPr>
    </w:p>
    <w:p w14:paraId="1667F0E9" w14:textId="77777777" w:rsidR="00101380" w:rsidRDefault="00101380" w:rsidP="00101380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</w:pPr>
      <w:r>
        <w:rPr>
          <w:rFonts w:ascii="Times New Roman" w:hAnsi="Times New Roman"/>
          <w:szCs w:val="24"/>
          <w:lang w:val="pt-BR"/>
        </w:rPr>
        <w:t>Administracijos direktorius</w:t>
      </w:r>
      <w:r>
        <w:rPr>
          <w:rFonts w:ascii="Times New Roman" w:hAnsi="Times New Roman"/>
          <w:szCs w:val="24"/>
          <w:lang w:val="pt-BR"/>
        </w:rPr>
        <w:tab/>
        <w:t>Dainius Grincevičius</w:t>
      </w:r>
    </w:p>
    <w:p w14:paraId="2C91CAC0" w14:textId="77777777" w:rsidR="00101380" w:rsidRDefault="00101380" w:rsidP="00101380"/>
    <w:p w14:paraId="701BF2C0" w14:textId="77777777" w:rsidR="00101380" w:rsidRDefault="00101380" w:rsidP="00101380"/>
    <w:p w14:paraId="7B3CA921" w14:textId="77777777" w:rsidR="00101380" w:rsidRDefault="00101380" w:rsidP="00101380"/>
    <w:p w14:paraId="61316114" w14:textId="77777777" w:rsidR="00101380" w:rsidRDefault="00101380" w:rsidP="00101380"/>
    <w:p w14:paraId="3E66337A" w14:textId="77777777" w:rsidR="00101380" w:rsidRDefault="00101380" w:rsidP="00101380"/>
    <w:p w14:paraId="71D1A8C8" w14:textId="77777777" w:rsidR="00101380" w:rsidRDefault="00101380" w:rsidP="00101380"/>
    <w:p w14:paraId="1344FC37" w14:textId="77777777" w:rsidR="00101380" w:rsidRDefault="00101380" w:rsidP="00101380"/>
    <w:p w14:paraId="588C91B0" w14:textId="77777777" w:rsidR="00101380" w:rsidRDefault="00101380" w:rsidP="00101380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3BDE043" w14:textId="77777777" w:rsidR="00101380" w:rsidRDefault="00101380" w:rsidP="00101380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14:paraId="46511D37" w14:textId="77777777" w:rsidR="00101380" w:rsidRDefault="00101380" w:rsidP="00101380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30DAADA2" w14:textId="77777777" w:rsidR="00101380" w:rsidRDefault="00101380" w:rsidP="00101380">
      <w:pPr>
        <w:overflowPunct w:val="0"/>
        <w:rPr>
          <w:rFonts w:ascii="Times New Roman" w:hAnsi="Times New Roman"/>
          <w:szCs w:val="24"/>
        </w:rPr>
      </w:pPr>
    </w:p>
    <w:p w14:paraId="5043F3D8" w14:textId="77777777" w:rsidR="00101380" w:rsidRDefault="00101380" w:rsidP="00101380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14:paraId="59EE970F" w14:textId="7A443E4C" w:rsidR="00101380" w:rsidRDefault="00101380" w:rsidP="00101380">
      <w:pPr>
        <w:overflowPunct w:val="0"/>
      </w:pPr>
      <w:r>
        <w:rPr>
          <w:rFonts w:ascii="Times New Roman" w:hAnsi="Times New Roman"/>
        </w:rPr>
        <w:t>202</w:t>
      </w:r>
      <w:r w:rsidR="00C30D40">
        <w:rPr>
          <w:rFonts w:ascii="Times New Roman" w:hAnsi="Times New Roman"/>
        </w:rPr>
        <w:t>2</w:t>
      </w:r>
      <w:r>
        <w:rPr>
          <w:rFonts w:ascii="Times New Roman" w:hAnsi="Times New Roman"/>
        </w:rPr>
        <w:t>-1</w:t>
      </w:r>
      <w:r w:rsidR="00C30D40">
        <w:rPr>
          <w:rFonts w:ascii="Times New Roman" w:hAnsi="Times New Roman"/>
        </w:rPr>
        <w:t>2</w:t>
      </w:r>
      <w:r>
        <w:rPr>
          <w:rFonts w:ascii="Times New Roman" w:hAnsi="Times New Roman"/>
        </w:rPr>
        <w:t>-</w:t>
      </w:r>
      <w:r w:rsidR="00C30D40">
        <w:rPr>
          <w:rFonts w:ascii="Times New Roman" w:hAnsi="Times New Roman"/>
        </w:rPr>
        <w:t>14</w:t>
      </w:r>
      <w:r>
        <w:rPr>
          <w:rFonts w:ascii="Times New Roman" w:hAnsi="Times New Roman"/>
        </w:rPr>
        <w:t xml:space="preserve">  </w:t>
      </w:r>
    </w:p>
    <w:p w14:paraId="31260260" w14:textId="77777777" w:rsidR="00101380" w:rsidRDefault="00101380" w:rsidP="00101380"/>
    <w:p w14:paraId="1A35F43E" w14:textId="77777777" w:rsidR="00B36278" w:rsidRDefault="00B36278"/>
    <w:sectPr w:rsidR="00B36278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B17E1" w14:textId="77777777" w:rsidR="00D54042" w:rsidRDefault="00D54042">
      <w:r>
        <w:separator/>
      </w:r>
    </w:p>
  </w:endnote>
  <w:endnote w:type="continuationSeparator" w:id="0">
    <w:p w14:paraId="19D98BBC" w14:textId="77777777" w:rsidR="00D54042" w:rsidRDefault="00D54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BD0AB" w14:textId="77777777" w:rsidR="00DD47CE" w:rsidRPr="00434111" w:rsidRDefault="00D54042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D4F1D" w14:textId="77777777" w:rsidR="00D54042" w:rsidRDefault="00D54042">
      <w:r>
        <w:separator/>
      </w:r>
    </w:p>
  </w:footnote>
  <w:footnote w:type="continuationSeparator" w:id="0">
    <w:p w14:paraId="6DC02778" w14:textId="77777777" w:rsidR="00D54042" w:rsidRDefault="00D54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C219C" w14:textId="77777777" w:rsidR="00DD47CE" w:rsidRPr="004835A0" w:rsidRDefault="00101380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380"/>
    <w:rsid w:val="000D4A49"/>
    <w:rsid w:val="00101380"/>
    <w:rsid w:val="00165B17"/>
    <w:rsid w:val="001C29D0"/>
    <w:rsid w:val="004C1F25"/>
    <w:rsid w:val="0057337D"/>
    <w:rsid w:val="0075336A"/>
    <w:rsid w:val="007B17E5"/>
    <w:rsid w:val="008C0ED1"/>
    <w:rsid w:val="008E356A"/>
    <w:rsid w:val="00B36278"/>
    <w:rsid w:val="00B50F3A"/>
    <w:rsid w:val="00BA75D6"/>
    <w:rsid w:val="00C30D40"/>
    <w:rsid w:val="00CE2A6C"/>
    <w:rsid w:val="00D54042"/>
    <w:rsid w:val="00DB50C1"/>
    <w:rsid w:val="00DF7D6E"/>
    <w:rsid w:val="00F62499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6083F"/>
  <w15:chartTrackingRefBased/>
  <w15:docId w15:val="{7C628643-A19E-4F28-B8C3-496DEF8D5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1380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101380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101380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101380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101380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10</cp:revision>
  <dcterms:created xsi:type="dcterms:W3CDTF">2022-12-05T12:51:00Z</dcterms:created>
  <dcterms:modified xsi:type="dcterms:W3CDTF">2022-12-14T07:36:00Z</dcterms:modified>
</cp:coreProperties>
</file>