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5BA572F4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</w:t>
      </w:r>
      <w:r w:rsidR="00CA0105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DIREKTORIAUS 2022 M. LAPKRIČIO 25 D. ĮSAKYMO NR. AG-154 „DĖL ŠAKIŲ RAJONO SAVIVALDYBĖS BIUDŽETO PROJEKTO RENGIMO TVARKOS APRAŠO PATVIRTINIMO“ PAPILDYMO</w:t>
      </w:r>
      <w:r w:rsidR="00286B55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7CF5C0C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DD5B45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A060A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9A37C3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28F810A0" w14:textId="66DFDF7E" w:rsidR="008579F8" w:rsidRDefault="00CA0105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P a k e i č i u Šakių rajono savivaldybės biudžeto projekto rengimo tvarkos aprašo, patvirtinto Šakių rajono savivaldybės administracijos direktoriaus 2022 m. lapkričio 25 d. įsakymu </w:t>
      </w:r>
      <w:r w:rsidR="00CE5F4C">
        <w:rPr>
          <w:rFonts w:ascii="Times New Roman" w:eastAsia="Times New Roman" w:hAnsi="Times New Roman"/>
          <w:sz w:val="24"/>
          <w:szCs w:val="20"/>
        </w:rPr>
        <w:t>Nr. AG-154 „Dėl Šakių rajono savivaldybės biudžeto projekto rengimo tvarkos aprašo patvirtinimo“ 10 punktą ir jį išdėstau taip“</w:t>
      </w:r>
    </w:p>
    <w:p w14:paraId="46B775AA" w14:textId="54AB69DA" w:rsidR="00CE5F4C" w:rsidRPr="00CE5F4C" w:rsidRDefault="00CE5F4C" w:rsidP="00CE5F4C">
      <w:pPr>
        <w:tabs>
          <w:tab w:val="left" w:pos="1276"/>
        </w:tabs>
        <w:suppressAutoHyphens/>
        <w:spacing w:line="360" w:lineRule="auto"/>
        <w:ind w:firstLine="851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0"/>
        </w:rPr>
        <w:t xml:space="preserve">„10. </w:t>
      </w:r>
      <w:r w:rsidRPr="00CE5F4C">
        <w:rPr>
          <w:rFonts w:ascii="Times New Roman" w:eastAsia="Times New Roman" w:hAnsi="Times New Roman"/>
          <w:sz w:val="24"/>
          <w:szCs w:val="24"/>
          <w:lang w:eastAsia="ar-SA"/>
        </w:rPr>
        <w:t>Lėšas darbo užmokesčiui ir socialinio draudimo įmokoms planuoti atsižvelgiant į rajono savivaldybės tarybos patvirtintus maksimalius etatų normatyvus, įstaigų vadovų įsakymais patvirtintą pareiginę struktūrą bei patvirtintus pareiginės algos pastoviosios dalies koeficientus. Minimali mėnesinė alga skaičiuojant 202</w:t>
      </w:r>
      <w:r w:rsidR="004331B9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CE5F4C">
        <w:rPr>
          <w:rFonts w:ascii="Times New Roman" w:eastAsia="Times New Roman" w:hAnsi="Times New Roman"/>
          <w:sz w:val="24"/>
          <w:szCs w:val="24"/>
          <w:lang w:eastAsia="ar-SA"/>
        </w:rPr>
        <w:t xml:space="preserve"> metų biudžetą – 840 Eur, minimalus valandinis atlygis – 5,14 Eur, pareiginės algos bazinis dydis – 186 Eur. </w:t>
      </w:r>
      <w:r w:rsidRPr="00CE5F4C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Biudžetinių įstaigų darbuotojų pareiginės algos pastovioji dalis darbo nustatoma atsižvelgiant į pareigybės lygį, </w:t>
      </w:r>
      <w:r w:rsidRPr="00CE5F4C">
        <w:rPr>
          <w:rFonts w:ascii="Times New Roman" w:eastAsia="Times New Roman" w:hAnsi="Times New Roman"/>
          <w:b/>
          <w:sz w:val="24"/>
          <w:szCs w:val="24"/>
          <w:lang w:eastAsia="lt-LT"/>
        </w:rPr>
        <w:t>profesinio darbo patirtį,</w:t>
      </w:r>
      <w:r w:rsidRPr="00CE5F4C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kuri apskaičiuojama sumuojant laikotarpius, kai buvo dirbamas darbas, analogiškas pareigybės aprašyme nustatytam tam tikros profesijos ar specialybės darbui.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A, B ir C lygio </w:t>
      </w:r>
      <w:r w:rsidR="002F422A">
        <w:rPr>
          <w:rFonts w:ascii="Times New Roman" w:eastAsia="Times New Roman" w:hAnsi="Times New Roman"/>
          <w:bCs/>
          <w:sz w:val="24"/>
          <w:szCs w:val="24"/>
          <w:lang w:eastAsia="lt-LT"/>
        </w:rPr>
        <w:t>pareigybių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pastoviosios dalies </w:t>
      </w:r>
      <w:r w:rsidR="002F422A">
        <w:rPr>
          <w:rFonts w:ascii="Times New Roman" w:eastAsia="Times New Roman" w:hAnsi="Times New Roman"/>
          <w:bCs/>
          <w:sz w:val="24"/>
          <w:szCs w:val="24"/>
          <w:lang w:eastAsia="lt-LT"/>
        </w:rPr>
        <w:t>koeficientai 2023 metais didinami 8 proc.</w:t>
      </w:r>
      <w:r w:rsidR="0029567B">
        <w:rPr>
          <w:rFonts w:ascii="Times New Roman" w:eastAsia="Times New Roman" w:hAnsi="Times New Roman"/>
          <w:bCs/>
          <w:sz w:val="24"/>
          <w:szCs w:val="24"/>
          <w:lang w:eastAsia="lt-LT"/>
        </w:rPr>
        <w:t>“</w:t>
      </w:r>
    </w:p>
    <w:p w14:paraId="358DCA3A" w14:textId="0729E84F" w:rsidR="00CE5F4C" w:rsidRDefault="00CE5F4C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0C78E457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912B06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D5B45">
        <w:rPr>
          <w:rFonts w:ascii="Times New Roman" w:eastAsia="Times New Roman" w:hAnsi="Times New Roman"/>
          <w:sz w:val="24"/>
          <w:szCs w:val="24"/>
          <w:lang w:eastAsia="lt-LT"/>
        </w:rPr>
        <w:t>12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12B06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2F422A">
        <w:rPr>
          <w:rFonts w:ascii="Times New Roman" w:eastAsia="Times New Roman" w:hAnsi="Times New Roman"/>
          <w:sz w:val="24"/>
          <w:szCs w:val="24"/>
          <w:lang w:eastAsia="lt-LT"/>
        </w:rPr>
        <w:t>2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44F7D" w14:textId="77777777" w:rsidR="005C71C5" w:rsidRDefault="005C71C5">
      <w:pPr>
        <w:spacing w:after="0" w:line="240" w:lineRule="auto"/>
      </w:pPr>
      <w:r>
        <w:separator/>
      </w:r>
    </w:p>
  </w:endnote>
  <w:endnote w:type="continuationSeparator" w:id="0">
    <w:p w14:paraId="45D09B74" w14:textId="77777777" w:rsidR="005C71C5" w:rsidRDefault="005C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F2027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F2027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F2027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5581E" w14:textId="77777777" w:rsidR="005C71C5" w:rsidRDefault="005C71C5">
      <w:pPr>
        <w:spacing w:after="0" w:line="240" w:lineRule="auto"/>
      </w:pPr>
      <w:r>
        <w:separator/>
      </w:r>
    </w:p>
  </w:footnote>
  <w:footnote w:type="continuationSeparator" w:id="0">
    <w:p w14:paraId="1D9BEE0E" w14:textId="77777777" w:rsidR="005C71C5" w:rsidRDefault="005C7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F2027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F2027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41F5"/>
    <w:rsid w:val="00016726"/>
    <w:rsid w:val="00024DF6"/>
    <w:rsid w:val="000274EA"/>
    <w:rsid w:val="00031F01"/>
    <w:rsid w:val="0003487A"/>
    <w:rsid w:val="000454D1"/>
    <w:rsid w:val="00060275"/>
    <w:rsid w:val="00065B4F"/>
    <w:rsid w:val="000C5394"/>
    <w:rsid w:val="000F7943"/>
    <w:rsid w:val="00116824"/>
    <w:rsid w:val="00160F08"/>
    <w:rsid w:val="00165B1E"/>
    <w:rsid w:val="00184409"/>
    <w:rsid w:val="00196020"/>
    <w:rsid w:val="001A5FEF"/>
    <w:rsid w:val="001B7D13"/>
    <w:rsid w:val="001C2965"/>
    <w:rsid w:val="001C52AA"/>
    <w:rsid w:val="001D1B2F"/>
    <w:rsid w:val="001E4F48"/>
    <w:rsid w:val="00222683"/>
    <w:rsid w:val="00247433"/>
    <w:rsid w:val="00251597"/>
    <w:rsid w:val="002540EB"/>
    <w:rsid w:val="002739EA"/>
    <w:rsid w:val="00286B55"/>
    <w:rsid w:val="0029567B"/>
    <w:rsid w:val="002A5D72"/>
    <w:rsid w:val="002B6074"/>
    <w:rsid w:val="002C4217"/>
    <w:rsid w:val="002C52E7"/>
    <w:rsid w:val="002E4ABD"/>
    <w:rsid w:val="002E677C"/>
    <w:rsid w:val="002F0C1E"/>
    <w:rsid w:val="002F3CB2"/>
    <w:rsid w:val="002F422A"/>
    <w:rsid w:val="00357083"/>
    <w:rsid w:val="00372FC8"/>
    <w:rsid w:val="00393BA5"/>
    <w:rsid w:val="003B7781"/>
    <w:rsid w:val="003C489B"/>
    <w:rsid w:val="0041651A"/>
    <w:rsid w:val="004331B9"/>
    <w:rsid w:val="004407A1"/>
    <w:rsid w:val="004635FF"/>
    <w:rsid w:val="00477530"/>
    <w:rsid w:val="0049320F"/>
    <w:rsid w:val="004A3BD9"/>
    <w:rsid w:val="004A56BD"/>
    <w:rsid w:val="004C3340"/>
    <w:rsid w:val="004F1EBD"/>
    <w:rsid w:val="004F2DF9"/>
    <w:rsid w:val="00501971"/>
    <w:rsid w:val="00507B31"/>
    <w:rsid w:val="005B30D0"/>
    <w:rsid w:val="005C3D86"/>
    <w:rsid w:val="005C71C5"/>
    <w:rsid w:val="005D1435"/>
    <w:rsid w:val="005E5134"/>
    <w:rsid w:val="005E7110"/>
    <w:rsid w:val="00603432"/>
    <w:rsid w:val="00603D6A"/>
    <w:rsid w:val="006043DD"/>
    <w:rsid w:val="0060559C"/>
    <w:rsid w:val="00615725"/>
    <w:rsid w:val="00631970"/>
    <w:rsid w:val="00680590"/>
    <w:rsid w:val="006973FB"/>
    <w:rsid w:val="006A060A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8612F"/>
    <w:rsid w:val="007B35F9"/>
    <w:rsid w:val="007B6928"/>
    <w:rsid w:val="007C7B64"/>
    <w:rsid w:val="007E0BCC"/>
    <w:rsid w:val="007E0E68"/>
    <w:rsid w:val="007E27A8"/>
    <w:rsid w:val="007F3893"/>
    <w:rsid w:val="007F3A6E"/>
    <w:rsid w:val="00833BD0"/>
    <w:rsid w:val="008346DC"/>
    <w:rsid w:val="00844F9C"/>
    <w:rsid w:val="00847A20"/>
    <w:rsid w:val="008579F8"/>
    <w:rsid w:val="00866199"/>
    <w:rsid w:val="0087545F"/>
    <w:rsid w:val="008B61BF"/>
    <w:rsid w:val="008B7B36"/>
    <w:rsid w:val="008D1486"/>
    <w:rsid w:val="008E160E"/>
    <w:rsid w:val="008F218D"/>
    <w:rsid w:val="008F5F7D"/>
    <w:rsid w:val="00901C9D"/>
    <w:rsid w:val="00912B06"/>
    <w:rsid w:val="009177F4"/>
    <w:rsid w:val="009600E9"/>
    <w:rsid w:val="00991C95"/>
    <w:rsid w:val="00996564"/>
    <w:rsid w:val="009A37C3"/>
    <w:rsid w:val="009A555E"/>
    <w:rsid w:val="009B299D"/>
    <w:rsid w:val="009D0EAE"/>
    <w:rsid w:val="00A162F3"/>
    <w:rsid w:val="00A31555"/>
    <w:rsid w:val="00A3657A"/>
    <w:rsid w:val="00A43DBC"/>
    <w:rsid w:val="00A647D9"/>
    <w:rsid w:val="00A753A6"/>
    <w:rsid w:val="00AA63AA"/>
    <w:rsid w:val="00AD1351"/>
    <w:rsid w:val="00AE15CC"/>
    <w:rsid w:val="00AE5555"/>
    <w:rsid w:val="00B037E5"/>
    <w:rsid w:val="00B252CB"/>
    <w:rsid w:val="00B47D9A"/>
    <w:rsid w:val="00B548D5"/>
    <w:rsid w:val="00B7765F"/>
    <w:rsid w:val="00B8061E"/>
    <w:rsid w:val="00B90EF2"/>
    <w:rsid w:val="00BE7C61"/>
    <w:rsid w:val="00C235B6"/>
    <w:rsid w:val="00C27524"/>
    <w:rsid w:val="00C4524B"/>
    <w:rsid w:val="00C511DD"/>
    <w:rsid w:val="00C53C0B"/>
    <w:rsid w:val="00C92DE4"/>
    <w:rsid w:val="00C953D1"/>
    <w:rsid w:val="00CA0105"/>
    <w:rsid w:val="00CA09E7"/>
    <w:rsid w:val="00CA3B3D"/>
    <w:rsid w:val="00CA76F5"/>
    <w:rsid w:val="00CC02DF"/>
    <w:rsid w:val="00CE4FB9"/>
    <w:rsid w:val="00CE5F4C"/>
    <w:rsid w:val="00D03CB5"/>
    <w:rsid w:val="00D53E2B"/>
    <w:rsid w:val="00D60820"/>
    <w:rsid w:val="00D60A64"/>
    <w:rsid w:val="00D7329F"/>
    <w:rsid w:val="00D81A16"/>
    <w:rsid w:val="00DA4143"/>
    <w:rsid w:val="00DA514C"/>
    <w:rsid w:val="00DD5B45"/>
    <w:rsid w:val="00DE1035"/>
    <w:rsid w:val="00DF3AD7"/>
    <w:rsid w:val="00E004E6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F03777"/>
    <w:rsid w:val="00F07DEB"/>
    <w:rsid w:val="00F16E7C"/>
    <w:rsid w:val="00F2027E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0A69B3-EA49-46AE-8C8A-882475501F0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Šakių Savivaldybė</cp:lastModifiedBy>
  <cp:revision>7</cp:revision>
  <cp:lastPrinted>2021-12-17T09:02:00Z</cp:lastPrinted>
  <dcterms:created xsi:type="dcterms:W3CDTF">2022-12-21T15:22:00Z</dcterms:created>
  <dcterms:modified xsi:type="dcterms:W3CDTF">2022-12-22T07:51:00Z</dcterms:modified>
</cp:coreProperties>
</file>