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823D6" w14:textId="77777777" w:rsidR="004C5284" w:rsidRDefault="004C5284">
      <w:pPr>
        <w:tabs>
          <w:tab w:val="center" w:pos="4819"/>
          <w:tab w:val="right" w:pos="9638"/>
        </w:tabs>
      </w:pPr>
    </w:p>
    <w:p w14:paraId="4A9B727F" w14:textId="77777777" w:rsidR="008B5FDC" w:rsidRPr="008B5FDC" w:rsidRDefault="008B5FDC" w:rsidP="008B5FDC">
      <w:pPr>
        <w:ind w:left="5184"/>
        <w:rPr>
          <w:rFonts w:eastAsia="Lucida Sans Unicode"/>
          <w:kern w:val="2"/>
          <w:szCs w:val="24"/>
        </w:rPr>
      </w:pPr>
      <w:r w:rsidRPr="008B5FDC">
        <w:rPr>
          <w:rFonts w:eastAsia="Lucida Sans Unicode"/>
          <w:kern w:val="2"/>
          <w:szCs w:val="24"/>
        </w:rPr>
        <w:t xml:space="preserve">Projekto </w:t>
      </w:r>
      <w:r w:rsidRPr="008B5FDC">
        <w:rPr>
          <w:szCs w:val="24"/>
        </w:rPr>
        <w:t>„Pabėgėlių iš Ukrainos priėmimas ir ankstyva integracija“ Nr. HOME/2022/AMIF/AG/EMAS/TF/LT/0003, uždavinį „Prisidėti prie savivaldos lygiu vykdomų ankstyvosios trečiųjų valstybių piliečių integracijos veiklių“ įgyvendinančių projektų par</w:t>
      </w:r>
      <w:r w:rsidRPr="008B5FDC">
        <w:rPr>
          <w:rFonts w:eastAsia="Lucida Sans Unicode"/>
          <w:kern w:val="2"/>
          <w:szCs w:val="24"/>
        </w:rPr>
        <w:t xml:space="preserve">tnerių atrankos tvarkos aprašo </w:t>
      </w:r>
    </w:p>
    <w:p w14:paraId="6D60C8FD" w14:textId="77777777" w:rsidR="004C5284" w:rsidRDefault="00450BCA">
      <w:pPr>
        <w:widowControl w:val="0"/>
        <w:suppressAutoHyphens/>
        <w:ind w:left="5184"/>
        <w:rPr>
          <w:rFonts w:eastAsia="Lucida Sans Unicode"/>
          <w:kern w:val="1"/>
          <w:lang w:val="pt-BR"/>
        </w:rPr>
      </w:pPr>
      <w:r>
        <w:rPr>
          <w:rFonts w:eastAsia="Lucida Sans Unicode"/>
          <w:kern w:val="1"/>
          <w:lang w:val="pt-BR"/>
        </w:rPr>
        <w:t xml:space="preserve">3 priedas </w:t>
      </w:r>
    </w:p>
    <w:p w14:paraId="6283ECCD" w14:textId="77777777" w:rsidR="004C5284" w:rsidRDefault="004C5284">
      <w:pPr>
        <w:rPr>
          <w:szCs w:val="24"/>
        </w:rPr>
      </w:pPr>
    </w:p>
    <w:p w14:paraId="7A205B1F" w14:textId="77777777" w:rsidR="004C5284" w:rsidRDefault="00450BCA">
      <w:pPr>
        <w:jc w:val="center"/>
        <w:rPr>
          <w:rFonts w:eastAsia="Calibri"/>
          <w:b/>
          <w:szCs w:val="24"/>
        </w:rPr>
      </w:pPr>
      <w:r>
        <w:rPr>
          <w:rFonts w:eastAsia="Calibri"/>
          <w:b/>
          <w:szCs w:val="24"/>
        </w:rPr>
        <w:t>KONFIDENCIALUMO PASIŽADĖJIMAS UŽTIKRINTI KONKURSO INFORMACIJOS KONFIDENCIALUMĄ, VIEŠAI NESKELBTI IR NEPLATINTI ŠIOS INFORMACIJOS</w:t>
      </w:r>
    </w:p>
    <w:p w14:paraId="39BBD511" w14:textId="77777777" w:rsidR="004C5284" w:rsidRDefault="004C5284" w:rsidP="00636529">
      <w:pPr>
        <w:rPr>
          <w:rFonts w:eastAsia="Calibri"/>
          <w:szCs w:val="24"/>
        </w:rPr>
      </w:pPr>
    </w:p>
    <w:p w14:paraId="75E9B5B4" w14:textId="77777777" w:rsidR="004C5284" w:rsidRDefault="00450BCA">
      <w:pPr>
        <w:jc w:val="center"/>
        <w:rPr>
          <w:rFonts w:eastAsia="Calibri"/>
          <w:szCs w:val="24"/>
        </w:rPr>
      </w:pPr>
      <w:r>
        <w:rPr>
          <w:rFonts w:eastAsia="Calibri"/>
          <w:szCs w:val="24"/>
        </w:rPr>
        <w:t>_______________</w:t>
      </w:r>
    </w:p>
    <w:p w14:paraId="21ECB400" w14:textId="77777777" w:rsidR="004C5284" w:rsidRDefault="00450BCA">
      <w:pPr>
        <w:spacing w:line="276" w:lineRule="auto"/>
        <w:jc w:val="center"/>
        <w:rPr>
          <w:rFonts w:eastAsia="Calibri"/>
          <w:i/>
          <w:szCs w:val="24"/>
        </w:rPr>
      </w:pPr>
      <w:r>
        <w:rPr>
          <w:rFonts w:eastAsia="Calibri"/>
          <w:i/>
          <w:szCs w:val="24"/>
        </w:rPr>
        <w:t>(data)</w:t>
      </w:r>
    </w:p>
    <w:p w14:paraId="10C23659" w14:textId="77777777" w:rsidR="004C5284" w:rsidRDefault="004C5284">
      <w:pPr>
        <w:jc w:val="center"/>
        <w:rPr>
          <w:szCs w:val="24"/>
        </w:rPr>
      </w:pPr>
    </w:p>
    <w:p w14:paraId="05ABBFB7" w14:textId="77777777" w:rsidR="004C5284" w:rsidRDefault="004C5284">
      <w:pPr>
        <w:jc w:val="center"/>
        <w:rPr>
          <w:szCs w:val="24"/>
        </w:rPr>
      </w:pPr>
    </w:p>
    <w:p w14:paraId="28E6789E" w14:textId="77777777" w:rsidR="004C5284" w:rsidRDefault="00450BCA">
      <w:pPr>
        <w:ind w:firstLine="960"/>
        <w:jc w:val="both"/>
        <w:rPr>
          <w:color w:val="000000"/>
          <w:szCs w:val="24"/>
        </w:rPr>
      </w:pPr>
      <w:r>
        <w:rPr>
          <w:szCs w:val="24"/>
        </w:rPr>
        <w:t xml:space="preserve">Aš, ________________________________________________________, būdamas (-a) </w:t>
      </w:r>
    </w:p>
    <w:p w14:paraId="2CAE1486" w14:textId="77777777" w:rsidR="004C5284" w:rsidRDefault="00450BCA">
      <w:pPr>
        <w:ind w:firstLine="2040"/>
        <w:jc w:val="both"/>
        <w:rPr>
          <w:szCs w:val="24"/>
        </w:rPr>
      </w:pPr>
      <w:r>
        <w:rPr>
          <w:i/>
          <w:szCs w:val="24"/>
        </w:rPr>
        <w:t>(vardas ir pavardė)</w:t>
      </w:r>
    </w:p>
    <w:p w14:paraId="2D562B54" w14:textId="77777777" w:rsidR="004C5284" w:rsidRDefault="004C5284">
      <w:pPr>
        <w:rPr>
          <w:rFonts w:eastAsia="Lucida Sans Unicode"/>
          <w:kern w:val="1"/>
          <w:szCs w:val="24"/>
          <w:lang w:val="pt-BR"/>
        </w:rPr>
      </w:pPr>
    </w:p>
    <w:p w14:paraId="5DC8F667" w14:textId="170D1348" w:rsidR="004C5284" w:rsidRDefault="00450BCA">
      <w:pPr>
        <w:rPr>
          <w:lang w:val="pt-BR"/>
        </w:rPr>
      </w:pPr>
      <w:r>
        <w:rPr>
          <w:rFonts w:eastAsia="Lucida Sans Unicode"/>
          <w:kern w:val="1"/>
          <w:lang w:val="pt-BR"/>
        </w:rPr>
        <w:t xml:space="preserve">Projekto </w:t>
      </w:r>
      <w:r>
        <w:t xml:space="preserve">„Pabėgėlių iš Ukrainos priėmimas ir ankstyva integracija“ </w:t>
      </w:r>
      <w:r>
        <w:rPr>
          <w:rFonts w:eastAsia="Lucida Sans Unicode"/>
          <w:kern w:val="1"/>
          <w:lang w:val="pt-BR"/>
        </w:rPr>
        <w:t xml:space="preserve">partnerių atrankos </w:t>
      </w:r>
      <w:r>
        <w:rPr>
          <w:color w:val="000000"/>
        </w:rPr>
        <w:t>komisijos</w:t>
      </w:r>
      <w:r>
        <w:t xml:space="preserve"> (toliau – Komisija) nariu (-e) ar Komisijos sekretoriumi,</w:t>
      </w:r>
    </w:p>
    <w:p w14:paraId="01A1B2CD" w14:textId="77777777" w:rsidR="004C5284" w:rsidRDefault="004C5284">
      <w:pPr>
        <w:jc w:val="both"/>
        <w:rPr>
          <w:szCs w:val="24"/>
        </w:rPr>
      </w:pPr>
    </w:p>
    <w:p w14:paraId="33550CBC" w14:textId="77777777" w:rsidR="004C5284" w:rsidRDefault="00450BCA">
      <w:pPr>
        <w:tabs>
          <w:tab w:val="left" w:pos="240"/>
          <w:tab w:val="left" w:pos="1200"/>
        </w:tabs>
        <w:ind w:firstLine="960"/>
        <w:jc w:val="both"/>
        <w:rPr>
          <w:iCs/>
          <w:szCs w:val="24"/>
        </w:rPr>
      </w:pPr>
      <w:r>
        <w:rPr>
          <w:iCs/>
          <w:szCs w:val="24"/>
        </w:rPr>
        <w:t>PASIŽADU:</w:t>
      </w:r>
    </w:p>
    <w:p w14:paraId="60D64CDB" w14:textId="77777777" w:rsidR="004C5284" w:rsidRDefault="00450BCA">
      <w:pPr>
        <w:tabs>
          <w:tab w:val="num" w:pos="1418"/>
        </w:tabs>
        <w:ind w:firstLine="960"/>
        <w:jc w:val="both"/>
        <w:rPr>
          <w:iCs/>
          <w:szCs w:val="24"/>
        </w:rPr>
      </w:pPr>
      <w:r>
        <w:rPr>
          <w:iCs/>
          <w:szCs w:val="24"/>
        </w:rPr>
        <w:t>1.</w:t>
      </w:r>
      <w:r>
        <w:rPr>
          <w:iCs/>
          <w:szCs w:val="24"/>
        </w:rPr>
        <w:tab/>
      </w:r>
      <w:r>
        <w:rPr>
          <w:szCs w:val="24"/>
        </w:rPr>
        <w:t>saugoti ir tik teisės aktų nustatytais tikslais ir tvarka naudoti konfidencialią informaciją, kuri man taps žinoma, vertinant projektus, stebint Komisijos posėdį, tvarkant kitus su projektų vertinimu susijusius dokumentus</w:t>
      </w:r>
      <w:r>
        <w:rPr>
          <w:iCs/>
          <w:szCs w:val="24"/>
        </w:rPr>
        <w:t>;</w:t>
      </w:r>
    </w:p>
    <w:p w14:paraId="184F5A9F" w14:textId="77777777" w:rsidR="004C5284" w:rsidRDefault="00450BCA">
      <w:pPr>
        <w:tabs>
          <w:tab w:val="num" w:pos="1418"/>
        </w:tabs>
        <w:ind w:firstLine="960"/>
        <w:jc w:val="both"/>
        <w:rPr>
          <w:iCs/>
          <w:szCs w:val="24"/>
        </w:rPr>
      </w:pPr>
      <w:r>
        <w:rPr>
          <w:iCs/>
          <w:szCs w:val="24"/>
        </w:rPr>
        <w:t xml:space="preserve">2. </w:t>
      </w:r>
      <w:r>
        <w:rPr>
          <w:rFonts w:eastAsia="Calibri"/>
          <w:szCs w:val="24"/>
        </w:rPr>
        <w:t>man patikėtus dokumentus ar duomenis saugoti tokiu būdu, kad tretieji asmenys neturėtų galimybės su jais susipažinti ar jais pasinaudoti, neatskleisti tretiesiems asmenims konfidencialios informacijos;</w:t>
      </w:r>
    </w:p>
    <w:p w14:paraId="37543498" w14:textId="77777777" w:rsidR="004C5284" w:rsidRDefault="00450BCA">
      <w:pPr>
        <w:tabs>
          <w:tab w:val="left" w:pos="240"/>
          <w:tab w:val="left" w:pos="1200"/>
          <w:tab w:val="num" w:pos="1418"/>
        </w:tabs>
        <w:ind w:left="360" w:firstLine="600"/>
        <w:jc w:val="both"/>
        <w:rPr>
          <w:iCs/>
          <w:szCs w:val="24"/>
        </w:rPr>
      </w:pPr>
      <w:r>
        <w:rPr>
          <w:iCs/>
          <w:szCs w:val="24"/>
        </w:rPr>
        <w:t xml:space="preserve">3. </w:t>
      </w:r>
      <w:r>
        <w:rPr>
          <w:rFonts w:eastAsia="Calibri"/>
          <w:szCs w:val="24"/>
        </w:rPr>
        <w:t>nepasilikti jokių man pateiktų dokumentų kopijų;</w:t>
      </w:r>
    </w:p>
    <w:p w14:paraId="347272DA" w14:textId="77777777" w:rsidR="004C5284" w:rsidRDefault="00450BCA">
      <w:pPr>
        <w:tabs>
          <w:tab w:val="left" w:pos="240"/>
          <w:tab w:val="left" w:pos="1200"/>
          <w:tab w:val="num" w:pos="1418"/>
        </w:tabs>
        <w:ind w:firstLine="960"/>
        <w:jc w:val="both"/>
        <w:rPr>
          <w:iCs/>
          <w:szCs w:val="24"/>
        </w:rPr>
      </w:pPr>
      <w:r>
        <w:rPr>
          <w:rFonts w:eastAsia="Calibri"/>
          <w:szCs w:val="24"/>
        </w:rPr>
        <w:t>4. savo ir (ar) man artimų asmenų privačių interesų naudai nesinaudoti ir neleisti naudotis informacija, kurią įgijau dalyvaudamas (-a) svarstant, rengiant ar priimant Komisijos sprendimą, kitokia tvarka ir mastu, nei nustato Lietuvos Respublikos teisės aktai.</w:t>
      </w:r>
    </w:p>
    <w:p w14:paraId="25ACE18D" w14:textId="77777777" w:rsidR="004C5284" w:rsidRDefault="004C5284">
      <w:pPr>
        <w:ind w:firstLine="1134"/>
        <w:jc w:val="both"/>
        <w:rPr>
          <w:rFonts w:eastAsia="Calibri"/>
          <w:szCs w:val="24"/>
        </w:rPr>
      </w:pPr>
    </w:p>
    <w:p w14:paraId="74559538" w14:textId="237906D8" w:rsidR="004C5284" w:rsidRDefault="00450BCA">
      <w:pPr>
        <w:ind w:firstLine="993"/>
        <w:jc w:val="both"/>
        <w:rPr>
          <w:rFonts w:eastAsia="Calibri"/>
          <w:szCs w:val="24"/>
        </w:rPr>
      </w:pPr>
      <w:r>
        <w:rPr>
          <w:rFonts w:eastAsia="Calibri"/>
          <w:szCs w:val="24"/>
        </w:rPr>
        <w:t>Esu įspėtas (-a), kad, pažeidęs (-</w:t>
      </w:r>
      <w:proofErr w:type="spellStart"/>
      <w:r>
        <w:rPr>
          <w:rFonts w:eastAsia="Calibri"/>
          <w:szCs w:val="24"/>
        </w:rPr>
        <w:t>usi</w:t>
      </w:r>
      <w:proofErr w:type="spellEnd"/>
      <w:r>
        <w:rPr>
          <w:rFonts w:eastAsia="Calibri"/>
          <w:szCs w:val="24"/>
        </w:rPr>
        <w:t xml:space="preserve">) šį pasižadėjimą, turėsiu atlyginti </w:t>
      </w:r>
      <w:r>
        <w:rPr>
          <w:color w:val="000000"/>
          <w:szCs w:val="24"/>
          <w:lang w:eastAsia="lt-LT"/>
        </w:rPr>
        <w:t xml:space="preserve">__________________ savivaldybės administracijai </w:t>
      </w:r>
      <w:r>
        <w:rPr>
          <w:rFonts w:eastAsia="Calibri"/>
          <w:szCs w:val="24"/>
        </w:rPr>
        <w:t>ir pareiškėjams padarytus nuostolius.</w:t>
      </w:r>
    </w:p>
    <w:p w14:paraId="124A6BA0" w14:textId="77777777" w:rsidR="004C5284" w:rsidRDefault="00450BCA">
      <w:pPr>
        <w:ind w:firstLine="1134"/>
        <w:jc w:val="both"/>
        <w:rPr>
          <w:rFonts w:eastAsia="Calibri"/>
          <w:szCs w:val="24"/>
        </w:rPr>
      </w:pPr>
      <w:r>
        <w:rPr>
          <w:rFonts w:eastAsia="Calibri"/>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4C0F8A5A" w14:textId="77777777" w:rsidR="004C5284" w:rsidRDefault="004C5284">
      <w:pPr>
        <w:rPr>
          <w:szCs w:val="24"/>
        </w:rPr>
      </w:pPr>
    </w:p>
    <w:p w14:paraId="0B3B8580" w14:textId="77777777" w:rsidR="004C5284" w:rsidRDefault="004C5284">
      <w:pPr>
        <w:rPr>
          <w:szCs w:val="24"/>
        </w:rPr>
      </w:pPr>
    </w:p>
    <w:p w14:paraId="057D3B12" w14:textId="77777777" w:rsidR="004C5284" w:rsidRDefault="004C5284">
      <w:pPr>
        <w:rPr>
          <w:szCs w:val="24"/>
        </w:rPr>
      </w:pPr>
    </w:p>
    <w:p w14:paraId="304FE487" w14:textId="3CDA90E9" w:rsidR="004C5284" w:rsidRDefault="00450BCA">
      <w:pPr>
        <w:shd w:val="clear" w:color="auto" w:fill="FFFFFF"/>
        <w:spacing w:line="276" w:lineRule="auto"/>
        <w:rPr>
          <w:szCs w:val="24"/>
        </w:rPr>
      </w:pPr>
      <w:r>
        <w:rPr>
          <w:szCs w:val="24"/>
        </w:rPr>
        <w:t xml:space="preserve">____________________   </w:t>
      </w:r>
      <w:r>
        <w:rPr>
          <w:szCs w:val="24"/>
        </w:rPr>
        <w:tab/>
      </w:r>
      <w:r>
        <w:rPr>
          <w:szCs w:val="24"/>
        </w:rPr>
        <w:tab/>
        <w:t xml:space="preserve"> ___________________     </w:t>
      </w:r>
      <w:r>
        <w:rPr>
          <w:szCs w:val="24"/>
        </w:rPr>
        <w:tab/>
        <w:t>_______________</w:t>
      </w:r>
    </w:p>
    <w:p w14:paraId="0CFBB230" w14:textId="3230BB95" w:rsidR="004C5284" w:rsidRDefault="00450BCA">
      <w:pPr>
        <w:shd w:val="clear" w:color="auto" w:fill="FFFFFF"/>
        <w:spacing w:line="276" w:lineRule="auto"/>
        <w:rPr>
          <w:sz w:val="22"/>
          <w:szCs w:val="22"/>
        </w:rPr>
      </w:pPr>
      <w:r>
        <w:rPr>
          <w:i/>
          <w:szCs w:val="24"/>
        </w:rPr>
        <w:t xml:space="preserve">(nurodomos pareigos </w:t>
      </w:r>
      <w:r>
        <w:rPr>
          <w:szCs w:val="24"/>
        </w:rPr>
        <w:t xml:space="preserve">  </w:t>
      </w:r>
      <w:r>
        <w:rPr>
          <w:szCs w:val="24"/>
        </w:rPr>
        <w:tab/>
      </w:r>
      <w:r>
        <w:rPr>
          <w:szCs w:val="24"/>
        </w:rPr>
        <w:tab/>
        <w:t xml:space="preserve">         </w:t>
      </w:r>
      <w:r>
        <w:rPr>
          <w:i/>
          <w:szCs w:val="24"/>
        </w:rPr>
        <w:t xml:space="preserve">(parašas)   </w:t>
      </w:r>
      <w:r>
        <w:rPr>
          <w:i/>
          <w:szCs w:val="24"/>
        </w:rPr>
        <w:tab/>
        <w:t xml:space="preserve">                    (vardas ir pavardė )  Komisijoje)</w:t>
      </w:r>
    </w:p>
    <w:sectPr w:rsidR="004C5284">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7014F" w14:textId="77777777" w:rsidR="00954EE9" w:rsidRDefault="00954EE9">
      <w:pPr>
        <w:rPr>
          <w:sz w:val="22"/>
          <w:szCs w:val="22"/>
        </w:rPr>
      </w:pPr>
      <w:r>
        <w:rPr>
          <w:sz w:val="22"/>
          <w:szCs w:val="22"/>
        </w:rPr>
        <w:separator/>
      </w:r>
    </w:p>
  </w:endnote>
  <w:endnote w:type="continuationSeparator" w:id="0">
    <w:p w14:paraId="5365CCFB" w14:textId="77777777" w:rsidR="00954EE9" w:rsidRDefault="00954EE9">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3C72E" w14:textId="77777777" w:rsidR="004C5284" w:rsidRDefault="004C5284">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04C5284" w14:paraId="28898976" w14:textId="77777777">
      <w:trPr>
        <w:trHeight w:val="300"/>
      </w:trPr>
      <w:tc>
        <w:tcPr>
          <w:tcW w:w="3210" w:type="dxa"/>
        </w:tcPr>
        <w:p w14:paraId="27C2377C" w14:textId="261A8353" w:rsidR="004C5284" w:rsidRDefault="004C5284">
          <w:pPr>
            <w:tabs>
              <w:tab w:val="center" w:pos="4819"/>
              <w:tab w:val="right" w:pos="9638"/>
            </w:tabs>
            <w:ind w:left="-115"/>
          </w:pPr>
        </w:p>
      </w:tc>
      <w:tc>
        <w:tcPr>
          <w:tcW w:w="3210" w:type="dxa"/>
        </w:tcPr>
        <w:p w14:paraId="6D871C4C" w14:textId="7E1E55FC" w:rsidR="004C5284" w:rsidRDefault="004C5284">
          <w:pPr>
            <w:tabs>
              <w:tab w:val="center" w:pos="4819"/>
              <w:tab w:val="right" w:pos="9638"/>
            </w:tabs>
            <w:jc w:val="center"/>
          </w:pPr>
        </w:p>
      </w:tc>
      <w:tc>
        <w:tcPr>
          <w:tcW w:w="3210" w:type="dxa"/>
        </w:tcPr>
        <w:p w14:paraId="335157CB" w14:textId="39D23D45" w:rsidR="004C5284" w:rsidRDefault="004C5284">
          <w:pPr>
            <w:tabs>
              <w:tab w:val="center" w:pos="4819"/>
              <w:tab w:val="right" w:pos="9638"/>
            </w:tabs>
            <w:ind w:right="-115"/>
            <w:jc w:val="right"/>
          </w:pPr>
        </w:p>
      </w:tc>
    </w:tr>
  </w:tbl>
  <w:p w14:paraId="3F36A47F" w14:textId="2A47035A" w:rsidR="004C5284" w:rsidRDefault="004C5284">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04C5284" w14:paraId="6A824A80" w14:textId="77777777">
      <w:trPr>
        <w:trHeight w:val="300"/>
      </w:trPr>
      <w:tc>
        <w:tcPr>
          <w:tcW w:w="3210" w:type="dxa"/>
        </w:tcPr>
        <w:p w14:paraId="6AF3D811" w14:textId="23B4DE48" w:rsidR="004C5284" w:rsidRDefault="004C5284">
          <w:pPr>
            <w:tabs>
              <w:tab w:val="center" w:pos="4819"/>
              <w:tab w:val="right" w:pos="9638"/>
            </w:tabs>
            <w:ind w:left="-115"/>
          </w:pPr>
        </w:p>
      </w:tc>
      <w:tc>
        <w:tcPr>
          <w:tcW w:w="3210" w:type="dxa"/>
        </w:tcPr>
        <w:p w14:paraId="72F74863" w14:textId="0B2A8632" w:rsidR="004C5284" w:rsidRDefault="004C5284">
          <w:pPr>
            <w:tabs>
              <w:tab w:val="center" w:pos="4819"/>
              <w:tab w:val="right" w:pos="9638"/>
            </w:tabs>
            <w:jc w:val="center"/>
          </w:pPr>
        </w:p>
      </w:tc>
      <w:tc>
        <w:tcPr>
          <w:tcW w:w="3210" w:type="dxa"/>
        </w:tcPr>
        <w:p w14:paraId="46360782" w14:textId="4A3D4804" w:rsidR="004C5284" w:rsidRDefault="004C5284">
          <w:pPr>
            <w:tabs>
              <w:tab w:val="center" w:pos="4819"/>
              <w:tab w:val="right" w:pos="9638"/>
            </w:tabs>
            <w:ind w:right="-115"/>
            <w:jc w:val="right"/>
          </w:pPr>
        </w:p>
      </w:tc>
    </w:tr>
  </w:tbl>
  <w:p w14:paraId="386F8A86" w14:textId="5BC3A7A6" w:rsidR="004C5284" w:rsidRDefault="004C5284">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A3BF6" w14:textId="77777777" w:rsidR="00954EE9" w:rsidRDefault="00954EE9">
      <w:pPr>
        <w:rPr>
          <w:sz w:val="22"/>
          <w:szCs w:val="22"/>
        </w:rPr>
      </w:pPr>
      <w:r>
        <w:rPr>
          <w:sz w:val="22"/>
          <w:szCs w:val="22"/>
        </w:rPr>
        <w:separator/>
      </w:r>
    </w:p>
  </w:footnote>
  <w:footnote w:type="continuationSeparator" w:id="0">
    <w:p w14:paraId="61C1CF00" w14:textId="77777777" w:rsidR="00954EE9" w:rsidRDefault="00954EE9">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37241" w14:textId="77777777" w:rsidR="004C5284" w:rsidRDefault="004C5284">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21FB3" w14:textId="77777777" w:rsidR="004C5284" w:rsidRDefault="004C5284">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21077" w14:textId="77777777" w:rsidR="004C5284" w:rsidRDefault="004C5284">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09D"/>
    <w:rsid w:val="00450BCA"/>
    <w:rsid w:val="004C5284"/>
    <w:rsid w:val="00636529"/>
    <w:rsid w:val="007B4DA4"/>
    <w:rsid w:val="008B5FDC"/>
    <w:rsid w:val="00954EE9"/>
    <w:rsid w:val="00A4309D"/>
    <w:rsid w:val="00D65009"/>
    <w:rsid w:val="00F20DFA"/>
    <w:rsid w:val="00FA6D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75A6"/>
  <w15:docId w15:val="{0956D327-9C74-4BA1-9678-9C0E1F80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58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160FCB013187B242AFEA8CC2B3132A1F" ma:contentTypeVersion="16" ma:contentTypeDescription="Kurkite naują dokumentą." ma:contentTypeScope="" ma:versionID="af1b6c2397187714296bb301e89d4c6a">
  <xsd:schema xmlns:xsd="http://www.w3.org/2001/XMLSchema" xmlns:xs="http://www.w3.org/2001/XMLSchema" xmlns:p="http://schemas.microsoft.com/office/2006/metadata/properties" xmlns:ns2="69df5a83-a68d-4c83-b1ae-bec2466ffd42" xmlns:ns3="bfcc2856-60fd-4cfb-ac69-0ef30426ccbe" targetNamespace="http://schemas.microsoft.com/office/2006/metadata/properties" ma:root="true" ma:fieldsID="fb5f32288167ae2ca4732113cb7c3f49" ns2:_="" ns3:_="">
    <xsd:import namespace="69df5a83-a68d-4c83-b1ae-bec2466ffd42"/>
    <xsd:import namespace="bfcc2856-60fd-4cfb-ac69-0ef30426cc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df5a83-a68d-4c83-b1ae-bec2466ffd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795c5fd6-58ac-49e6-a81e-c08b3bf5cda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cc2856-60fd-4cfb-ac69-0ef30426ccbe" elementFormDefault="qualified">
    <xsd:import namespace="http://schemas.microsoft.com/office/2006/documentManagement/types"/>
    <xsd:import namespace="http://schemas.microsoft.com/office/infopath/2007/PartnerControls"/>
    <xsd:element name="SharedWithUsers" ma:index="14"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a74a3a6b-2a67-4dc8-acda-4e5810e4f23b}" ma:internalName="TaxCatchAll" ma:showField="CatchAllData" ma:web="bfcc2856-60fd-4cfb-ac69-0ef30426c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fcc2856-60fd-4cfb-ac69-0ef30426ccbe" xsi:nil="true"/>
    <lcf76f155ced4ddcb4097134ff3c332f xmlns="69df5a83-a68d-4c83-b1ae-bec2466ffd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E538D21-1108-4014-A3E7-0CD44CF772CC}">
  <ds:schemaRefs>
    <ds:schemaRef ds:uri="http://schemas.openxmlformats.org/officeDocument/2006/bibliography"/>
  </ds:schemaRefs>
</ds:datastoreItem>
</file>

<file path=customXml/itemProps2.xml><?xml version="1.0" encoding="utf-8"?>
<ds:datastoreItem xmlns:ds="http://schemas.openxmlformats.org/officeDocument/2006/customXml" ds:itemID="{56796E91-BCAD-4438-8216-F38C76E61FA3}">
  <ds:schemaRefs>
    <ds:schemaRef ds:uri="http://schemas.microsoft.com/sharepoint/v3/contenttype/forms"/>
  </ds:schemaRefs>
</ds:datastoreItem>
</file>

<file path=customXml/itemProps3.xml><?xml version="1.0" encoding="utf-8"?>
<ds:datastoreItem xmlns:ds="http://schemas.openxmlformats.org/officeDocument/2006/customXml" ds:itemID="{776E808C-A12F-4BB2-97A3-C3D054D25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df5a83-a68d-4c83-b1ae-bec2466ffd42"/>
    <ds:schemaRef ds:uri="bfcc2856-60fd-4cfb-ac69-0ef30426c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819CB5-81C4-4DC4-9BA4-13E3A206283B}">
  <ds:schemaRefs>
    <ds:schemaRef ds:uri="http://schemas.microsoft.com/office/2006/metadata/properties"/>
    <ds:schemaRef ds:uri="http://schemas.microsoft.com/office/infopath/2007/PartnerControls"/>
    <ds:schemaRef ds:uri="bfcc2856-60fd-4cfb-ac69-0ef30426ccbe"/>
    <ds:schemaRef ds:uri="69df5a83-a68d-4c83-b1ae-bec2466ffd4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326</Words>
  <Characters>1860</Characters>
  <Application>Microsoft Office Word</Application>
  <DocSecurity>0</DocSecurity>
  <Lines>15</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Tribulaitė</dc:creator>
  <cp:lastModifiedBy>Sonata Černauskienė</cp:lastModifiedBy>
  <cp:revision>4</cp:revision>
  <dcterms:created xsi:type="dcterms:W3CDTF">2023-02-13T07:43:00Z</dcterms:created>
  <dcterms:modified xsi:type="dcterms:W3CDTF">2023-02-28T08:44:00Z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0x010100160FCB013187B242AFEA8CC2B3132A1F</vt:lpwstr>
  </property>
  <property fmtid="{D5CDD505-2E9C-101B-9397-08002B2CF9AE}" pid="3" name="MediaServiceImageTags">
    <vt:lpwstr/>
  </property>
</Properties>
</file>