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9DD0DE" w14:textId="77777777" w:rsidR="00DD47CE" w:rsidRDefault="002765E4">
      <w:pPr>
        <w:jc w:val="center"/>
        <w:rPr>
          <w:rFonts w:ascii="Times New Roman" w:hAnsi="Times New Roman"/>
          <w:b/>
          <w:sz w:val="8"/>
        </w:rPr>
      </w:pPr>
      <w:r>
        <w:rPr>
          <w:noProof/>
          <w:lang w:val="en-US" w:eastAsia="en-US"/>
        </w:rPr>
        <w:drawing>
          <wp:inline distT="0" distB="0" distL="0" distR="0" wp14:anchorId="5DE0D2C1" wp14:editId="150212F4">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1D6291A4" w14:textId="77777777" w:rsidR="00ED113F" w:rsidRDefault="00ED113F">
      <w:pPr>
        <w:jc w:val="center"/>
        <w:rPr>
          <w:rFonts w:ascii="Times New Roman" w:hAnsi="Times New Roman"/>
          <w:b/>
        </w:rPr>
      </w:pPr>
    </w:p>
    <w:p w14:paraId="697A14DF" w14:textId="77777777" w:rsidR="00DD47CE" w:rsidRDefault="00BE6D25">
      <w:pPr>
        <w:jc w:val="center"/>
        <w:rPr>
          <w:rFonts w:ascii="Times New Roman" w:hAnsi="Times New Roman"/>
          <w:b/>
        </w:rPr>
      </w:pPr>
      <w:r>
        <w:rPr>
          <w:rFonts w:ascii="Times New Roman" w:hAnsi="Times New Roman"/>
          <w:b/>
        </w:rPr>
        <w:t>ŠAKIŲ RAJONO SAVIVALDYBĖS ADMINISTRACIJOS DIREKTORIUS</w:t>
      </w:r>
    </w:p>
    <w:p w14:paraId="0B7F961E" w14:textId="77777777" w:rsidR="00DD47CE" w:rsidRDefault="00DD47CE">
      <w:pPr>
        <w:jc w:val="center"/>
        <w:rPr>
          <w:rFonts w:ascii="Times New Roman" w:hAnsi="Times New Roman"/>
          <w:b/>
        </w:rPr>
      </w:pPr>
    </w:p>
    <w:p w14:paraId="38AEADFA" w14:textId="77777777" w:rsidR="00EA47CA" w:rsidRDefault="00EA47CA" w:rsidP="00EA47CA">
      <w:pPr>
        <w:jc w:val="center"/>
        <w:rPr>
          <w:rFonts w:ascii="Times New Roman" w:hAnsi="Times New Roman"/>
          <w:b/>
        </w:rPr>
      </w:pPr>
    </w:p>
    <w:p w14:paraId="205528B0" w14:textId="77777777" w:rsidR="00EA47CA" w:rsidRDefault="00EA47CA" w:rsidP="00EA47CA">
      <w:pPr>
        <w:jc w:val="center"/>
        <w:rPr>
          <w:rFonts w:ascii="Times New Roman" w:hAnsi="Times New Roman"/>
          <w:b/>
        </w:rPr>
      </w:pPr>
      <w:r>
        <w:rPr>
          <w:rFonts w:ascii="Times New Roman" w:hAnsi="Times New Roman"/>
          <w:b/>
        </w:rPr>
        <w:t>ĮSAKYMAS</w:t>
      </w:r>
    </w:p>
    <w:p w14:paraId="7E06ABBF" w14:textId="249428D3" w:rsidR="00EA47CA" w:rsidRDefault="003479CC" w:rsidP="00EA47CA">
      <w:pPr>
        <w:tabs>
          <w:tab w:val="left" w:pos="1242"/>
          <w:tab w:val="left" w:pos="1281"/>
          <w:tab w:val="left" w:pos="7450"/>
          <w:tab w:val="left" w:pos="7655"/>
        </w:tabs>
        <w:jc w:val="center"/>
        <w:rPr>
          <w:rFonts w:ascii="Times New Roman" w:hAnsi="Times New Roman"/>
          <w:b/>
        </w:rPr>
      </w:pPr>
      <w:r>
        <w:rPr>
          <w:rFonts w:ascii="Times New Roman" w:hAnsi="Times New Roman"/>
          <w:b/>
        </w:rPr>
        <w:t>DĖL ADRES</w:t>
      </w:r>
      <w:r w:rsidR="00004884">
        <w:rPr>
          <w:rFonts w:ascii="Times New Roman" w:hAnsi="Times New Roman"/>
          <w:b/>
        </w:rPr>
        <w:t>Ų</w:t>
      </w:r>
      <w:r w:rsidR="00EA47CA">
        <w:rPr>
          <w:rFonts w:ascii="Times New Roman" w:hAnsi="Times New Roman"/>
          <w:b/>
        </w:rPr>
        <w:t xml:space="preserve"> SUTEIKIMO </w:t>
      </w:r>
    </w:p>
    <w:p w14:paraId="60F7A6FC" w14:textId="77777777" w:rsidR="00EA47CA" w:rsidRDefault="00EA47CA" w:rsidP="00EA47CA">
      <w:pPr>
        <w:tabs>
          <w:tab w:val="left" w:pos="1242"/>
          <w:tab w:val="left" w:pos="1281"/>
          <w:tab w:val="left" w:pos="7450"/>
          <w:tab w:val="left" w:pos="7655"/>
        </w:tabs>
        <w:jc w:val="center"/>
        <w:rPr>
          <w:rFonts w:ascii="Times New Roman" w:hAnsi="Times New Roman"/>
          <w:b/>
          <w:sz w:val="28"/>
        </w:rPr>
      </w:pPr>
    </w:p>
    <w:p w14:paraId="17CE0145" w14:textId="39A1FEED" w:rsidR="00EA47CA" w:rsidRDefault="00AC4612" w:rsidP="00EA47CA">
      <w:pPr>
        <w:tabs>
          <w:tab w:val="left" w:pos="6804"/>
        </w:tabs>
        <w:jc w:val="center"/>
        <w:rPr>
          <w:rFonts w:ascii="Times New Roman" w:hAnsi="Times New Roman"/>
        </w:rPr>
      </w:pPr>
      <w:r>
        <w:rPr>
          <w:rFonts w:ascii="Times New Roman" w:hAnsi="Times New Roman"/>
        </w:rPr>
        <w:t>202</w:t>
      </w:r>
      <w:r w:rsidR="000122FE">
        <w:rPr>
          <w:rFonts w:ascii="Times New Roman" w:hAnsi="Times New Roman"/>
        </w:rPr>
        <w:t>3</w:t>
      </w:r>
      <w:r>
        <w:rPr>
          <w:rFonts w:ascii="Times New Roman" w:hAnsi="Times New Roman"/>
        </w:rPr>
        <w:t xml:space="preserve"> m. </w:t>
      </w:r>
      <w:r w:rsidR="00004884">
        <w:rPr>
          <w:rFonts w:ascii="Times New Roman" w:hAnsi="Times New Roman"/>
        </w:rPr>
        <w:t>k</w:t>
      </w:r>
      <w:r w:rsidR="00EE18AC">
        <w:rPr>
          <w:rFonts w:ascii="Times New Roman" w:hAnsi="Times New Roman"/>
        </w:rPr>
        <w:t>o</w:t>
      </w:r>
      <w:r w:rsidR="00004884">
        <w:rPr>
          <w:rFonts w:ascii="Times New Roman" w:hAnsi="Times New Roman"/>
        </w:rPr>
        <w:t>vo</w:t>
      </w:r>
      <w:r w:rsidR="00EA47CA">
        <w:rPr>
          <w:rFonts w:ascii="Times New Roman" w:hAnsi="Times New Roman"/>
        </w:rPr>
        <w:t xml:space="preserve">       d. Nr. AT- </w:t>
      </w:r>
    </w:p>
    <w:p w14:paraId="551360DF" w14:textId="77777777" w:rsidR="00EA47CA" w:rsidRDefault="00EA47CA" w:rsidP="00EA47CA">
      <w:pPr>
        <w:pStyle w:val="Antrat1"/>
        <w:ind w:left="0" w:firstLine="0"/>
        <w:jc w:val="center"/>
      </w:pPr>
      <w:r>
        <w:t>Šakiai</w:t>
      </w:r>
    </w:p>
    <w:p w14:paraId="63783CAD" w14:textId="77777777" w:rsidR="00EA47CA" w:rsidRDefault="00EA47CA" w:rsidP="00EA47CA">
      <w:pPr>
        <w:tabs>
          <w:tab w:val="left" w:pos="1242"/>
          <w:tab w:val="left" w:pos="7450"/>
        </w:tabs>
        <w:spacing w:line="360" w:lineRule="auto"/>
        <w:jc w:val="both"/>
      </w:pPr>
    </w:p>
    <w:p w14:paraId="642688AD" w14:textId="00CDB021" w:rsidR="00936DB2" w:rsidRDefault="00EA47CA" w:rsidP="00EA47CA">
      <w:pPr>
        <w:spacing w:line="360" w:lineRule="auto"/>
        <w:jc w:val="both"/>
        <w:rPr>
          <w:rFonts w:ascii="Times New Roman" w:hAnsi="Times New Roman"/>
        </w:rPr>
      </w:pPr>
      <w:r>
        <w:tab/>
      </w:r>
      <w:r>
        <w:rPr>
          <w:rFonts w:ascii="Times New Roman" w:hAnsi="Times New Roman"/>
        </w:rPr>
        <w:t xml:space="preserve">Vadovaudamasis Lietuvos Respublikos Vyriausybės 2002 m. gruodžio 23 d. nutarimu Nr. 2092 „Dėl adresų formavimo taisyklių patvirtinimo", Numerių pastatams, patalpoms, butams ir žemės sklypams, kuriuose pagal jų naudojimo paskirtį (būdą) ar teritorijų planavimo dokumentus leidžiama pastatų statyba, suteikimo, keitimo ir apskaitos tvarkos aprašu, patvirtintu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 </w:t>
      </w:r>
    </w:p>
    <w:p w14:paraId="5E7BF744" w14:textId="071CF8B0" w:rsidR="00EA47CA" w:rsidRDefault="00EA47CA" w:rsidP="00403155">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w:t>
      </w:r>
      <w:r w:rsidR="00EE18AC">
        <w:rPr>
          <w:rFonts w:ascii="Times New Roman" w:hAnsi="Times New Roman"/>
          <w:spacing w:val="2"/>
        </w:rPr>
        <w:t>s</w:t>
      </w:r>
      <w:r w:rsidR="00004884">
        <w:rPr>
          <w:rFonts w:ascii="Times New Roman" w:hAnsi="Times New Roman"/>
          <w:spacing w:val="2"/>
        </w:rPr>
        <w:t>us butams</w:t>
      </w:r>
      <w:r w:rsidR="00056464">
        <w:rPr>
          <w:rFonts w:ascii="Times New Roman" w:hAnsi="Times New Roman"/>
          <w:spacing w:val="2"/>
        </w:rPr>
        <w:t xml:space="preserve"> </w:t>
      </w:r>
      <w:r w:rsidR="00023B9C">
        <w:rPr>
          <w:rFonts w:ascii="Times New Roman" w:hAnsi="Times New Roman"/>
        </w:rPr>
        <w:t>pagal pridedamą</w:t>
      </w:r>
      <w:r>
        <w:rPr>
          <w:rFonts w:ascii="Times New Roman" w:hAnsi="Times New Roman"/>
        </w:rPr>
        <w:t xml:space="preserve"> priedą. </w:t>
      </w:r>
    </w:p>
    <w:p w14:paraId="54C9E456" w14:textId="17EA341D" w:rsidR="00EA47CA" w:rsidRDefault="00EA47CA" w:rsidP="00EA47CA">
      <w:pPr>
        <w:spacing w:line="360" w:lineRule="auto"/>
        <w:rPr>
          <w:rFonts w:ascii="Times New Roman" w:eastAsia="Calibri" w:hAnsi="Times New Roman"/>
          <w:bCs/>
          <w:szCs w:val="24"/>
          <w:lang w:eastAsia="en-US"/>
        </w:rPr>
      </w:pPr>
      <w:r>
        <w:rPr>
          <w:rFonts w:ascii="Times New Roman" w:hAnsi="Times New Roman"/>
        </w:rPr>
        <w:tab/>
      </w:r>
      <w:r>
        <w:rPr>
          <w:rFonts w:ascii="Times New Roman" w:eastAsia="Calibri" w:hAnsi="Times New Roman"/>
          <w:bCs/>
          <w:color w:val="000000"/>
          <w:szCs w:val="24"/>
          <w:lang w:eastAsia="en-US"/>
        </w:rPr>
        <w:t>Šis įsakymas per vieną mėnesį nuo įsakymo įteikimo dienos gali būti skundžiamas Lietuvos administracinių ginčų komisijos Kauno apygardos skyriui adresu: Laisvės al. 36, Kaunas, arba Regionų apygardos administracinio teismo Kauno rūmams adresu: A. Mickevičiaus g. 8A, Kaunas.</w:t>
      </w:r>
    </w:p>
    <w:p w14:paraId="6049A203" w14:textId="77777777" w:rsidR="00EA47CA" w:rsidRDefault="00EA47CA" w:rsidP="00EA47CA">
      <w:pPr>
        <w:pStyle w:val="Antrats"/>
        <w:tabs>
          <w:tab w:val="left" w:pos="720"/>
        </w:tabs>
        <w:spacing w:line="360" w:lineRule="auto"/>
        <w:rPr>
          <w:rFonts w:ascii="Times New Roman" w:hAnsi="Times New Roman"/>
        </w:rPr>
      </w:pPr>
    </w:p>
    <w:p w14:paraId="57AE8A94" w14:textId="77777777" w:rsidR="00936DB2" w:rsidRDefault="00936DB2" w:rsidP="00936DB2">
      <w:pPr>
        <w:rPr>
          <w:color w:val="000000"/>
          <w:szCs w:val="24"/>
        </w:rPr>
      </w:pPr>
      <w:r>
        <w:rPr>
          <w:color w:val="000000"/>
          <w:szCs w:val="24"/>
        </w:rPr>
        <w:t> </w:t>
      </w:r>
    </w:p>
    <w:p w14:paraId="2F47AE32" w14:textId="77777777" w:rsidR="00401817" w:rsidRDefault="00936DB2" w:rsidP="00401817">
      <w:pPr>
        <w:overflowPunct w:val="0"/>
        <w:autoSpaceDE w:val="0"/>
        <w:autoSpaceDN w:val="0"/>
        <w:adjustRightInd w:val="0"/>
        <w:rPr>
          <w:rFonts w:ascii="Times New Roman" w:hAnsi="Times New Roman"/>
          <w:szCs w:val="24"/>
        </w:rPr>
      </w:pPr>
      <w:r w:rsidRPr="00936DB2">
        <w:rPr>
          <w:rFonts w:ascii="Times New Roman" w:hAnsi="Times New Roman"/>
          <w:color w:val="000000"/>
          <w:szCs w:val="24"/>
        </w:rPr>
        <w:t> </w:t>
      </w:r>
      <w:r w:rsidR="00401817">
        <w:rPr>
          <w:rFonts w:ascii="Times New Roman" w:hAnsi="Times New Roman"/>
          <w:szCs w:val="24"/>
        </w:rPr>
        <w:t xml:space="preserve">Administracijos direktorius </w:t>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t xml:space="preserve">                 Dainius Grincevičius</w:t>
      </w:r>
    </w:p>
    <w:p w14:paraId="45A4FB80" w14:textId="6BF27832" w:rsidR="00936DB2" w:rsidRPr="00936DB2" w:rsidRDefault="00936DB2" w:rsidP="00936DB2">
      <w:pPr>
        <w:rPr>
          <w:rFonts w:ascii="Times New Roman" w:hAnsi="Times New Roman"/>
          <w:color w:val="000000"/>
          <w:szCs w:val="24"/>
        </w:rPr>
      </w:pPr>
    </w:p>
    <w:p w14:paraId="65512475" w14:textId="77777777" w:rsidR="00936DB2" w:rsidRDefault="00936DB2" w:rsidP="00936DB2">
      <w:pPr>
        <w:rPr>
          <w:color w:val="000000"/>
          <w:szCs w:val="24"/>
        </w:rPr>
      </w:pPr>
      <w:r>
        <w:rPr>
          <w:color w:val="000000"/>
          <w:szCs w:val="24"/>
        </w:rPr>
        <w:t> </w:t>
      </w:r>
    </w:p>
    <w:p w14:paraId="638FC24D" w14:textId="77777777" w:rsidR="00EA47CA" w:rsidRDefault="00EA47CA" w:rsidP="00EA47CA">
      <w:pPr>
        <w:overflowPunct w:val="0"/>
        <w:autoSpaceDE w:val="0"/>
        <w:autoSpaceDN w:val="0"/>
        <w:adjustRightInd w:val="0"/>
        <w:rPr>
          <w:rFonts w:ascii="Times New Roman" w:hAnsi="Times New Roman"/>
          <w:szCs w:val="24"/>
        </w:rPr>
      </w:pPr>
    </w:p>
    <w:p w14:paraId="1D1DE635" w14:textId="77777777" w:rsidR="00EA47CA" w:rsidRDefault="00EA47CA" w:rsidP="00EA47CA">
      <w:pPr>
        <w:overflowPunct w:val="0"/>
        <w:autoSpaceDE w:val="0"/>
        <w:autoSpaceDN w:val="0"/>
        <w:adjustRightInd w:val="0"/>
        <w:rPr>
          <w:rFonts w:ascii="Times New Roman" w:hAnsi="Times New Roman"/>
          <w:szCs w:val="24"/>
        </w:rPr>
      </w:pPr>
    </w:p>
    <w:p w14:paraId="1F1537C1" w14:textId="77777777" w:rsidR="00EA47CA" w:rsidRDefault="00EA47CA" w:rsidP="00EA47CA">
      <w:pPr>
        <w:tabs>
          <w:tab w:val="left" w:pos="1242"/>
          <w:tab w:val="left" w:pos="6804"/>
          <w:tab w:val="left" w:pos="7450"/>
        </w:tabs>
        <w:rPr>
          <w:rFonts w:ascii="Times New Roman" w:hAnsi="Times New Roman"/>
          <w:szCs w:val="24"/>
        </w:rPr>
      </w:pPr>
    </w:p>
    <w:p w14:paraId="0C0898F2" w14:textId="4EB2738F" w:rsidR="00EA47CA" w:rsidRDefault="00EA47CA" w:rsidP="00EA47CA">
      <w:pPr>
        <w:tabs>
          <w:tab w:val="left" w:pos="2445"/>
        </w:tabs>
        <w:overflowPunct w:val="0"/>
        <w:rPr>
          <w:rFonts w:ascii="Times New Roman" w:hAnsi="Times New Roman"/>
          <w:szCs w:val="24"/>
        </w:rPr>
      </w:pPr>
    </w:p>
    <w:p w14:paraId="2F08268B" w14:textId="66BB640E" w:rsidR="00EE18AC" w:rsidRDefault="00EE18AC" w:rsidP="00EA47CA">
      <w:pPr>
        <w:tabs>
          <w:tab w:val="left" w:pos="2445"/>
        </w:tabs>
        <w:overflowPunct w:val="0"/>
        <w:rPr>
          <w:rFonts w:ascii="Times New Roman" w:hAnsi="Times New Roman"/>
          <w:szCs w:val="24"/>
        </w:rPr>
      </w:pPr>
    </w:p>
    <w:p w14:paraId="3DFA6AD1" w14:textId="77777777" w:rsidR="00EE18AC" w:rsidRDefault="00EE18AC" w:rsidP="00EA47CA">
      <w:pPr>
        <w:tabs>
          <w:tab w:val="left" w:pos="2445"/>
        </w:tabs>
        <w:overflowPunct w:val="0"/>
        <w:rPr>
          <w:rFonts w:ascii="Times New Roman" w:hAnsi="Times New Roman"/>
          <w:szCs w:val="24"/>
        </w:rPr>
      </w:pPr>
    </w:p>
    <w:p w14:paraId="40E0275F"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Parengė</w:t>
      </w:r>
    </w:p>
    <w:p w14:paraId="72534ED6"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Ūkio, architektūros ir investicijų skyriaus </w:t>
      </w:r>
    </w:p>
    <w:p w14:paraId="1E1AC302" w14:textId="30CDD4B5"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vyriausioji specialistė </w:t>
      </w:r>
    </w:p>
    <w:p w14:paraId="6365F739" w14:textId="77777777" w:rsidR="00605EAD" w:rsidRDefault="00605EAD" w:rsidP="00EA47CA">
      <w:pPr>
        <w:tabs>
          <w:tab w:val="left" w:pos="2445"/>
        </w:tabs>
        <w:overflowPunct w:val="0"/>
        <w:rPr>
          <w:rFonts w:ascii="Times New Roman" w:hAnsi="Times New Roman"/>
          <w:szCs w:val="24"/>
        </w:rPr>
      </w:pPr>
    </w:p>
    <w:p w14:paraId="03B7F69A"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Laima </w:t>
      </w:r>
      <w:proofErr w:type="spellStart"/>
      <w:r>
        <w:rPr>
          <w:rFonts w:ascii="Times New Roman" w:hAnsi="Times New Roman"/>
          <w:szCs w:val="24"/>
        </w:rPr>
        <w:t>Savukaitienė</w:t>
      </w:r>
      <w:proofErr w:type="spellEnd"/>
    </w:p>
    <w:p w14:paraId="437C2CE0" w14:textId="1A40EF89" w:rsidR="00EA47CA" w:rsidRDefault="00161BC4" w:rsidP="00EA47CA">
      <w:pPr>
        <w:tabs>
          <w:tab w:val="left" w:pos="2445"/>
        </w:tabs>
        <w:overflowPunct w:val="0"/>
        <w:rPr>
          <w:rFonts w:ascii="Times New Roman" w:hAnsi="Times New Roman"/>
          <w:szCs w:val="24"/>
        </w:rPr>
      </w:pPr>
      <w:r>
        <w:rPr>
          <w:rFonts w:ascii="Times New Roman" w:hAnsi="Times New Roman"/>
          <w:szCs w:val="24"/>
        </w:rPr>
        <w:t>202</w:t>
      </w:r>
      <w:r w:rsidR="000122FE">
        <w:rPr>
          <w:rFonts w:ascii="Times New Roman" w:hAnsi="Times New Roman"/>
          <w:szCs w:val="24"/>
        </w:rPr>
        <w:t>3</w:t>
      </w:r>
      <w:r>
        <w:rPr>
          <w:rFonts w:ascii="Times New Roman" w:hAnsi="Times New Roman"/>
          <w:szCs w:val="24"/>
        </w:rPr>
        <w:t>-</w:t>
      </w:r>
      <w:r w:rsidR="000122FE">
        <w:rPr>
          <w:rFonts w:ascii="Times New Roman" w:hAnsi="Times New Roman"/>
          <w:szCs w:val="24"/>
        </w:rPr>
        <w:t>0</w:t>
      </w:r>
      <w:r w:rsidR="00004884">
        <w:rPr>
          <w:rFonts w:ascii="Times New Roman" w:hAnsi="Times New Roman"/>
          <w:szCs w:val="24"/>
        </w:rPr>
        <w:t>3</w:t>
      </w:r>
      <w:r w:rsidR="00EA47CA">
        <w:rPr>
          <w:rFonts w:ascii="Times New Roman" w:hAnsi="Times New Roman"/>
          <w:szCs w:val="24"/>
        </w:rPr>
        <w:t>-</w:t>
      </w:r>
      <w:r w:rsidR="00004884">
        <w:rPr>
          <w:rFonts w:ascii="Times New Roman" w:hAnsi="Times New Roman"/>
          <w:szCs w:val="24"/>
        </w:rPr>
        <w:t>15</w:t>
      </w:r>
    </w:p>
    <w:sectPr w:rsidR="00EA47CA" w:rsidSect="00936DB2">
      <w:footerReference w:type="default" r:id="rId7"/>
      <w:pgSz w:w="11907" w:h="16840" w:code="9"/>
      <w:pgMar w:top="1134" w:right="567" w:bottom="993" w:left="1701" w:header="567" w:footer="369"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BD5120" w14:textId="77777777" w:rsidR="00294923" w:rsidRDefault="00294923">
      <w:r>
        <w:separator/>
      </w:r>
    </w:p>
  </w:endnote>
  <w:endnote w:type="continuationSeparator" w:id="0">
    <w:p w14:paraId="3F09F5D1" w14:textId="77777777" w:rsidR="00294923" w:rsidRDefault="002949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roman"/>
    <w:pitch w:val="variable"/>
    <w:sig w:usb0="00000001" w:usb1="00000000" w:usb2="00000000" w:usb3="00000000" w:csb0="0000009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E66086" w14:textId="77777777" w:rsidR="00DD47CE" w:rsidRPr="00434111" w:rsidRDefault="00DD47CE" w:rsidP="00434111">
    <w:pPr>
      <w:overflowPunct w:val="0"/>
      <w:rPr>
        <w:rFonts w:ascii="Times New Roman" w:hAnsi="Times New Roman"/>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EF67AD" w14:textId="77777777" w:rsidR="00294923" w:rsidRDefault="00294923">
      <w:r>
        <w:separator/>
      </w:r>
    </w:p>
  </w:footnote>
  <w:footnote w:type="continuationSeparator" w:id="0">
    <w:p w14:paraId="18EF694A" w14:textId="77777777" w:rsidR="00294923" w:rsidRDefault="00294923">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38EF"/>
    <w:rsid w:val="0000256E"/>
    <w:rsid w:val="00004884"/>
    <w:rsid w:val="000122FE"/>
    <w:rsid w:val="00023B9C"/>
    <w:rsid w:val="00037D5A"/>
    <w:rsid w:val="00056464"/>
    <w:rsid w:val="00080766"/>
    <w:rsid w:val="000A79B8"/>
    <w:rsid w:val="000C1D9E"/>
    <w:rsid w:val="000C3667"/>
    <w:rsid w:val="000C587E"/>
    <w:rsid w:val="00102665"/>
    <w:rsid w:val="001053BB"/>
    <w:rsid w:val="00117499"/>
    <w:rsid w:val="0013678A"/>
    <w:rsid w:val="00161BC4"/>
    <w:rsid w:val="0017647B"/>
    <w:rsid w:val="001820D5"/>
    <w:rsid w:val="0018440B"/>
    <w:rsid w:val="00186AAA"/>
    <w:rsid w:val="00191FDC"/>
    <w:rsid w:val="001A2247"/>
    <w:rsid w:val="001B2941"/>
    <w:rsid w:val="001D38EF"/>
    <w:rsid w:val="001E7250"/>
    <w:rsid w:val="001E7657"/>
    <w:rsid w:val="001E77D7"/>
    <w:rsid w:val="00221F6F"/>
    <w:rsid w:val="00256F54"/>
    <w:rsid w:val="002765E4"/>
    <w:rsid w:val="0028720A"/>
    <w:rsid w:val="00294923"/>
    <w:rsid w:val="002B1343"/>
    <w:rsid w:val="002C73C6"/>
    <w:rsid w:val="002D3ABC"/>
    <w:rsid w:val="002E14C9"/>
    <w:rsid w:val="002E4049"/>
    <w:rsid w:val="002E5716"/>
    <w:rsid w:val="00313CF0"/>
    <w:rsid w:val="00331CA3"/>
    <w:rsid w:val="00337D64"/>
    <w:rsid w:val="00341958"/>
    <w:rsid w:val="00342E29"/>
    <w:rsid w:val="003479CC"/>
    <w:rsid w:val="003A0C31"/>
    <w:rsid w:val="003A5BAB"/>
    <w:rsid w:val="003B2BDF"/>
    <w:rsid w:val="003F45F8"/>
    <w:rsid w:val="003F491F"/>
    <w:rsid w:val="00401817"/>
    <w:rsid w:val="00403155"/>
    <w:rsid w:val="0042520D"/>
    <w:rsid w:val="00434111"/>
    <w:rsid w:val="00435ADB"/>
    <w:rsid w:val="004427D6"/>
    <w:rsid w:val="004542D2"/>
    <w:rsid w:val="004A0694"/>
    <w:rsid w:val="004E15B1"/>
    <w:rsid w:val="00521D86"/>
    <w:rsid w:val="00556A57"/>
    <w:rsid w:val="00583E25"/>
    <w:rsid w:val="005D2E5B"/>
    <w:rsid w:val="005E4337"/>
    <w:rsid w:val="00605EAD"/>
    <w:rsid w:val="00610881"/>
    <w:rsid w:val="00612D57"/>
    <w:rsid w:val="00626254"/>
    <w:rsid w:val="00644D60"/>
    <w:rsid w:val="0066026F"/>
    <w:rsid w:val="00684129"/>
    <w:rsid w:val="00694336"/>
    <w:rsid w:val="006A12D3"/>
    <w:rsid w:val="006D355E"/>
    <w:rsid w:val="006E02B2"/>
    <w:rsid w:val="006F4638"/>
    <w:rsid w:val="0070001E"/>
    <w:rsid w:val="0071303A"/>
    <w:rsid w:val="00727649"/>
    <w:rsid w:val="00737C34"/>
    <w:rsid w:val="007534CE"/>
    <w:rsid w:val="00786135"/>
    <w:rsid w:val="007A47EE"/>
    <w:rsid w:val="007E0C3C"/>
    <w:rsid w:val="007F1BB0"/>
    <w:rsid w:val="00866AC2"/>
    <w:rsid w:val="00870143"/>
    <w:rsid w:val="00894466"/>
    <w:rsid w:val="008B12F2"/>
    <w:rsid w:val="008C1B78"/>
    <w:rsid w:val="008E48BA"/>
    <w:rsid w:val="008E526D"/>
    <w:rsid w:val="008F4809"/>
    <w:rsid w:val="0090373B"/>
    <w:rsid w:val="0090621F"/>
    <w:rsid w:val="00913156"/>
    <w:rsid w:val="00922BF2"/>
    <w:rsid w:val="0092533A"/>
    <w:rsid w:val="00936DB2"/>
    <w:rsid w:val="0094068E"/>
    <w:rsid w:val="00946C3A"/>
    <w:rsid w:val="00960D08"/>
    <w:rsid w:val="00960D46"/>
    <w:rsid w:val="0098205C"/>
    <w:rsid w:val="00983B3A"/>
    <w:rsid w:val="009B174C"/>
    <w:rsid w:val="009C4EAB"/>
    <w:rsid w:val="009D3CB7"/>
    <w:rsid w:val="009D6B3D"/>
    <w:rsid w:val="009E0A0D"/>
    <w:rsid w:val="009E4648"/>
    <w:rsid w:val="009E5668"/>
    <w:rsid w:val="009F065C"/>
    <w:rsid w:val="00A37928"/>
    <w:rsid w:val="00A37A36"/>
    <w:rsid w:val="00A517B1"/>
    <w:rsid w:val="00A54073"/>
    <w:rsid w:val="00A540A0"/>
    <w:rsid w:val="00A54DBC"/>
    <w:rsid w:val="00A92CB4"/>
    <w:rsid w:val="00AA7A9D"/>
    <w:rsid w:val="00AC4612"/>
    <w:rsid w:val="00AE41FB"/>
    <w:rsid w:val="00AE7378"/>
    <w:rsid w:val="00AF06F6"/>
    <w:rsid w:val="00AF4222"/>
    <w:rsid w:val="00B35CB5"/>
    <w:rsid w:val="00B51684"/>
    <w:rsid w:val="00B57CA6"/>
    <w:rsid w:val="00B65FD9"/>
    <w:rsid w:val="00B75F85"/>
    <w:rsid w:val="00B90BBE"/>
    <w:rsid w:val="00BB5F1A"/>
    <w:rsid w:val="00BB732F"/>
    <w:rsid w:val="00BC403A"/>
    <w:rsid w:val="00BE1E33"/>
    <w:rsid w:val="00BE4C6A"/>
    <w:rsid w:val="00BE6D25"/>
    <w:rsid w:val="00BF086F"/>
    <w:rsid w:val="00C2225A"/>
    <w:rsid w:val="00C838D9"/>
    <w:rsid w:val="00C84A75"/>
    <w:rsid w:val="00C921BD"/>
    <w:rsid w:val="00CA67DC"/>
    <w:rsid w:val="00CA6ECE"/>
    <w:rsid w:val="00CE7EBE"/>
    <w:rsid w:val="00CF0B60"/>
    <w:rsid w:val="00CF7F5D"/>
    <w:rsid w:val="00D00A05"/>
    <w:rsid w:val="00D1125D"/>
    <w:rsid w:val="00D21A10"/>
    <w:rsid w:val="00D63DD1"/>
    <w:rsid w:val="00DB2CEC"/>
    <w:rsid w:val="00DC1D08"/>
    <w:rsid w:val="00DD291E"/>
    <w:rsid w:val="00DD47CE"/>
    <w:rsid w:val="00E02A9F"/>
    <w:rsid w:val="00E15B8E"/>
    <w:rsid w:val="00E25F6F"/>
    <w:rsid w:val="00E37182"/>
    <w:rsid w:val="00E412B4"/>
    <w:rsid w:val="00E7105B"/>
    <w:rsid w:val="00E803E0"/>
    <w:rsid w:val="00E918BB"/>
    <w:rsid w:val="00EA47CA"/>
    <w:rsid w:val="00EB2FB2"/>
    <w:rsid w:val="00EB3E7D"/>
    <w:rsid w:val="00EB7916"/>
    <w:rsid w:val="00ED113F"/>
    <w:rsid w:val="00EE18AC"/>
    <w:rsid w:val="00EE2CE3"/>
    <w:rsid w:val="00F01EF6"/>
    <w:rsid w:val="00F05213"/>
    <w:rsid w:val="00F42E7C"/>
    <w:rsid w:val="00F75D56"/>
    <w:rsid w:val="00FA66DA"/>
    <w:rsid w:val="00FC1416"/>
    <w:rsid w:val="00FD2495"/>
    <w:rsid w:val="00FE1EB7"/>
    <w:rsid w:val="00FF2E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0147285"/>
  <w15:docId w15:val="{64E04A96-0493-4B70-9049-1AB89A570A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rFonts w:ascii="TimesLT" w:hAnsi="TimesLT"/>
      <w:sz w:val="24"/>
    </w:rPr>
  </w:style>
  <w:style w:type="paragraph" w:styleId="Antrat1">
    <w:name w:val="heading 1"/>
    <w:basedOn w:val="prastasis"/>
    <w:next w:val="prastasis"/>
    <w:link w:val="Antrat1Diagrama"/>
    <w:uiPriority w:val="99"/>
    <w:qFormat/>
    <w:pPr>
      <w:keepNext/>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semiHidden/>
    <w:pPr>
      <w:tabs>
        <w:tab w:val="center" w:pos="4320"/>
        <w:tab w:val="right" w:pos="8640"/>
      </w:tabs>
    </w:pPr>
    <w:rPr>
      <w:sz w:val="20"/>
      <w:lang w:val="en-US"/>
    </w:rPr>
  </w:style>
  <w:style w:type="paragraph" w:styleId="Antrats">
    <w:name w:val="header"/>
    <w:basedOn w:val="prastasis"/>
    <w:link w:val="AntratsDiagrama"/>
    <w:uiPriority w:val="99"/>
    <w:semiHidden/>
    <w:pPr>
      <w:tabs>
        <w:tab w:val="center" w:pos="4320"/>
        <w:tab w:val="right" w:pos="8640"/>
      </w:tabs>
    </w:pPr>
  </w:style>
  <w:style w:type="paragraph" w:styleId="Debesliotekstas">
    <w:name w:val="Balloon Text"/>
    <w:basedOn w:val="prastasis"/>
    <w:link w:val="DebesliotekstasDiagrama"/>
    <w:uiPriority w:val="99"/>
    <w:semiHidden/>
    <w:unhideWhenUsed/>
    <w:rsid w:val="00922BF2"/>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922BF2"/>
    <w:rPr>
      <w:rFonts w:ascii="Tahoma" w:hAnsi="Tahoma" w:cs="Tahoma"/>
      <w:sz w:val="16"/>
      <w:szCs w:val="16"/>
    </w:rPr>
  </w:style>
  <w:style w:type="character" w:customStyle="1" w:styleId="Antrat1Diagrama">
    <w:name w:val="Antraštė 1 Diagrama"/>
    <w:basedOn w:val="Numatytasispastraiposriftas"/>
    <w:link w:val="Antrat1"/>
    <w:uiPriority w:val="99"/>
    <w:rsid w:val="00EA47CA"/>
    <w:rPr>
      <w:sz w:val="24"/>
    </w:rPr>
  </w:style>
  <w:style w:type="character" w:customStyle="1" w:styleId="AntratsDiagrama">
    <w:name w:val="Antraštės Diagrama"/>
    <w:basedOn w:val="Numatytasispastraiposriftas"/>
    <w:link w:val="Antrats"/>
    <w:uiPriority w:val="99"/>
    <w:semiHidden/>
    <w:rsid w:val="00EA47CA"/>
    <w:rPr>
      <w:rFonts w:ascii="TimesLT" w:hAnsi="TimesLT"/>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993415458">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561164841">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3264FD5-1A2E-4B4C-B4AE-C9FF175DF8AA}">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ISAKYMAS</Template>
  <TotalTime>1</TotalTime>
  <Pages>1</Pages>
  <Words>175</Words>
  <Characters>1271</Characters>
  <Application>Microsoft Office Word</Application>
  <DocSecurity>0</DocSecurity>
  <Lines>10</Lines>
  <Paragraphs>2</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     ŠAKIU RAJONO SAVIVALDYBES                              I S A K Y M A S        </vt:lpstr>
    </vt:vector>
  </TitlesOfParts>
  <Company/>
  <LinksUpToDate>false</LinksUpToDate>
  <CharactersWithSpaces>1444</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Rimutė Grušienė</cp:lastModifiedBy>
  <cp:revision>3</cp:revision>
  <cp:lastPrinted>2001-05-23T08:36:00Z</cp:lastPrinted>
  <dcterms:created xsi:type="dcterms:W3CDTF">2023-03-15T06:58:00Z</dcterms:created>
  <dcterms:modified xsi:type="dcterms:W3CDTF">2023-03-15T07:09:00Z</dcterms:modified>
</cp:coreProperties>
</file>