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C69907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13434E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gegužės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114199D" w:rsidR="00631970" w:rsidRPr="000A799A" w:rsidRDefault="00397624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Vadovaudamasi Šakių rajono savivaldybės administracijos nuostatų, patvirtintų Šakių rajono savivaldybės tarybos 2023 m. vasario 24 d. sprendimu Nr. T-79 „Dėl Šakių rajono savivaldybės administracijos nuostatų patvirtinimo“ 26.12 papunkčiu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4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00</w:t>
      </w:r>
      <w:r w:rsidR="008C0873">
        <w:rPr>
          <w:rFonts w:ascii="Times New Roman" w:eastAsia="Times New Roman" w:hAnsi="Times New Roman"/>
          <w:sz w:val="24"/>
          <w:szCs w:val="24"/>
        </w:rPr>
        <w:t>4292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,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775A3F7D" w:rsidR="000A799A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601A1D">
        <w:rPr>
          <w:rFonts w:ascii="Times New Roman" w:eastAsia="Times New Roman" w:hAnsi="Times New Roman"/>
          <w:sz w:val="24"/>
          <w:szCs w:val="24"/>
        </w:rPr>
        <w:t>18000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601A1D">
        <w:rPr>
          <w:rFonts w:ascii="Times New Roman" w:eastAsia="Times New Roman" w:hAnsi="Times New Roman"/>
          <w:sz w:val="24"/>
          <w:szCs w:val="24"/>
        </w:rPr>
        <w:t>aštuoniolika tūkstančių eurų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projekt</w:t>
      </w:r>
      <w:r w:rsidR="00601A1D">
        <w:rPr>
          <w:rFonts w:ascii="Times New Roman" w:eastAsia="Times New Roman" w:hAnsi="Times New Roman"/>
          <w:sz w:val="24"/>
          <w:szCs w:val="24"/>
        </w:rPr>
        <w:t>o</w:t>
      </w:r>
      <w:r w:rsidR="00397624">
        <w:rPr>
          <w:rFonts w:ascii="Times New Roman" w:eastAsia="Times New Roman" w:hAnsi="Times New Roman"/>
          <w:sz w:val="24"/>
          <w:szCs w:val="24"/>
        </w:rPr>
        <w:t xml:space="preserve"> </w:t>
      </w:r>
      <w:r w:rsidR="00601A1D">
        <w:rPr>
          <w:rFonts w:ascii="Times New Roman" w:eastAsia="Times New Roman" w:hAnsi="Times New Roman"/>
          <w:sz w:val="24"/>
          <w:szCs w:val="24"/>
        </w:rPr>
        <w:t>„Gelgaudiškio dvaro parko sutvarkymas</w:t>
      </w:r>
      <w:r w:rsidR="00601A1D">
        <w:rPr>
          <w:rFonts w:ascii="Times New Roman" w:eastAsia="Times New Roman" w:hAnsi="Times New Roman"/>
          <w:sz w:val="24"/>
          <w:szCs w:val="24"/>
        </w:rPr>
        <w:t>“</w:t>
      </w:r>
      <w:r w:rsidR="00601A1D">
        <w:rPr>
          <w:rFonts w:ascii="Times New Roman" w:eastAsia="Times New Roman" w:hAnsi="Times New Roman"/>
          <w:sz w:val="24"/>
          <w:szCs w:val="24"/>
        </w:rPr>
        <w:t xml:space="preserve"> </w:t>
      </w:r>
      <w:r w:rsidR="00601A1D" w:rsidRPr="000A799A">
        <w:rPr>
          <w:rFonts w:ascii="Times New Roman" w:eastAsia="Times New Roman" w:hAnsi="Times New Roman"/>
          <w:sz w:val="24"/>
          <w:szCs w:val="24"/>
        </w:rPr>
        <w:t>finansavimui</w:t>
      </w:r>
      <w:r w:rsidR="00601A1D">
        <w:rPr>
          <w:rFonts w:ascii="Times New Roman" w:eastAsia="Times New Roman" w:hAnsi="Times New Roman"/>
          <w:sz w:val="24"/>
          <w:szCs w:val="24"/>
        </w:rPr>
        <w:t>.</w:t>
      </w:r>
      <w:r w:rsidR="00601A1D">
        <w:rPr>
          <w:rFonts w:ascii="Times New Roman" w:eastAsia="Times New Roman" w:hAnsi="Times New Roman"/>
          <w:sz w:val="24"/>
          <w:szCs w:val="24"/>
        </w:rPr>
        <w:t xml:space="preserve"> </w:t>
      </w:r>
      <w:r w:rsidR="00680291" w:rsidRPr="000A799A">
        <w:rPr>
          <w:rFonts w:ascii="Times New Roman" w:eastAsia="Times New Roman" w:hAnsi="Times New Roman"/>
          <w:sz w:val="24"/>
          <w:szCs w:val="24"/>
        </w:rPr>
        <w:t>Lėšas nukreipti Re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gioninės plėtros ir bendruomeninių iniciatyvų programos vykdymui (kodas 04</w:t>
      </w:r>
      <w:r w:rsidR="00F020C2">
        <w:rPr>
          <w:rFonts w:ascii="Times New Roman" w:eastAsia="Times New Roman" w:hAnsi="Times New Roman"/>
          <w:sz w:val="24"/>
          <w:szCs w:val="24"/>
        </w:rPr>
        <w:t>.01.01.03.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8C0873">
        <w:rPr>
          <w:rFonts w:ascii="Times New Roman" w:eastAsia="Times New Roman" w:hAnsi="Times New Roman"/>
          <w:sz w:val="24"/>
          <w:szCs w:val="24"/>
        </w:rPr>
        <w:t>8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6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24068" w:rsidRPr="000A799A">
        <w:rPr>
          <w:rFonts w:ascii="Times New Roman" w:eastAsia="Times New Roman" w:hAnsi="Times New Roman"/>
          <w:sz w:val="24"/>
          <w:szCs w:val="24"/>
        </w:rPr>
        <w:t>1</w:t>
      </w:r>
      <w:r w:rsidR="001A7E04" w:rsidRPr="000A799A">
        <w:rPr>
          <w:rFonts w:ascii="Times New Roman" w:eastAsia="Times New Roman" w:hAnsi="Times New Roman"/>
          <w:sz w:val="24"/>
          <w:szCs w:val="24"/>
        </w:rPr>
        <w:t>.,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8C0873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</w:t>
      </w:r>
      <w:r w:rsidR="008C0873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C0873">
        <w:rPr>
          <w:rFonts w:ascii="Times New Roman" w:eastAsia="Times New Roman" w:hAnsi="Times New Roman"/>
          <w:sz w:val="24"/>
          <w:szCs w:val="24"/>
        </w:rPr>
        <w:t>15.</w:t>
      </w:r>
    </w:p>
    <w:p w14:paraId="32018F19" w14:textId="73AEB2CC" w:rsidR="00EF15C9" w:rsidRPr="000A799A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167640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B7E045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C33E2BC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33110D4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4D8E326B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04C3B641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2023-0</w:t>
      </w:r>
      <w:r w:rsidR="00397624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01A1D">
        <w:rPr>
          <w:rFonts w:ascii="Times New Roman" w:eastAsia="Times New Roman" w:hAnsi="Times New Roman"/>
          <w:sz w:val="24"/>
          <w:szCs w:val="24"/>
          <w:lang w:eastAsia="lt-LT"/>
        </w:rPr>
        <w:t>15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1D2FE" w14:textId="77777777" w:rsidR="00DD7E4F" w:rsidRDefault="00DD7E4F">
      <w:pPr>
        <w:spacing w:after="0" w:line="240" w:lineRule="auto"/>
      </w:pPr>
      <w:r>
        <w:separator/>
      </w:r>
    </w:p>
  </w:endnote>
  <w:endnote w:type="continuationSeparator" w:id="0">
    <w:p w14:paraId="087A56A2" w14:textId="77777777" w:rsidR="00DD7E4F" w:rsidRDefault="00DD7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AACCB" w14:textId="77777777" w:rsidR="00DD7E4F" w:rsidRDefault="00DD7E4F">
      <w:pPr>
        <w:spacing w:after="0" w:line="240" w:lineRule="auto"/>
      </w:pPr>
      <w:r>
        <w:separator/>
      </w:r>
    </w:p>
  </w:footnote>
  <w:footnote w:type="continuationSeparator" w:id="0">
    <w:p w14:paraId="2B3372AA" w14:textId="77777777" w:rsidR="00DD7E4F" w:rsidRDefault="00DD7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9717425">
    <w:abstractNumId w:val="1"/>
  </w:num>
  <w:num w:numId="2" w16cid:durableId="1793330501">
    <w:abstractNumId w:val="2"/>
  </w:num>
  <w:num w:numId="3" w16cid:durableId="163725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55F5A"/>
    <w:rsid w:val="000806F1"/>
    <w:rsid w:val="000836C8"/>
    <w:rsid w:val="0009331C"/>
    <w:rsid w:val="000A799A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97624"/>
    <w:rsid w:val="003B07E9"/>
    <w:rsid w:val="003C11D1"/>
    <w:rsid w:val="003C2F27"/>
    <w:rsid w:val="004011F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601A1D"/>
    <w:rsid w:val="00603432"/>
    <w:rsid w:val="00631970"/>
    <w:rsid w:val="00655DA4"/>
    <w:rsid w:val="006617EB"/>
    <w:rsid w:val="00680291"/>
    <w:rsid w:val="006813E4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54A3A"/>
    <w:rsid w:val="008A2345"/>
    <w:rsid w:val="008C0873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07E09"/>
    <w:rsid w:val="00B138A1"/>
    <w:rsid w:val="00B17AE4"/>
    <w:rsid w:val="00B40805"/>
    <w:rsid w:val="00B4316A"/>
    <w:rsid w:val="00B4373D"/>
    <w:rsid w:val="00B4603A"/>
    <w:rsid w:val="00B64B10"/>
    <w:rsid w:val="00B7229E"/>
    <w:rsid w:val="00B7368F"/>
    <w:rsid w:val="00B852B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51E51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2023-05-15T11:12:00Z</dcterms:created>
  <dcterms:modified xsi:type="dcterms:W3CDTF">2023-05-15T11:16:00Z</dcterms:modified>
</cp:coreProperties>
</file>