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F6A8F85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7D6787">
        <w:rPr>
          <w:rFonts w:ascii="Times New Roman" w:hAnsi="Times New Roman"/>
          <w:b/>
        </w:rPr>
        <w:t>RITAI GRIGAITIENEI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46204E3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7D6787">
        <w:rPr>
          <w:rFonts w:ascii="Times New Roman" w:hAnsi="Times New Roman"/>
        </w:rPr>
        <w:t>gegužės</w:t>
      </w:r>
      <w:r w:rsidR="002747A2">
        <w:rPr>
          <w:rFonts w:ascii="Times New Roman" w:hAnsi="Times New Roman"/>
        </w:rPr>
        <w:t xml:space="preserve"> </w:t>
      </w:r>
      <w:r w:rsidR="00D8018C">
        <w:rPr>
          <w:rFonts w:ascii="Times New Roman" w:hAnsi="Times New Roman"/>
        </w:rPr>
        <w:t xml:space="preserve">     </w:t>
      </w:r>
      <w:r w:rsidR="002747A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467CC3BB" w:rsidR="00DC381B" w:rsidRPr="00791193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 xml:space="preserve">Vadovaudamasi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>rajono savivaldybės tarybos 20</w:t>
      </w:r>
      <w:r w:rsidR="00791193">
        <w:rPr>
          <w:rFonts w:ascii="Times New Roman" w:hAnsi="Times New Roman"/>
        </w:rPr>
        <w:t>23</w:t>
      </w:r>
      <w:r w:rsidRPr="00791193">
        <w:rPr>
          <w:rFonts w:ascii="Times New Roman" w:hAnsi="Times New Roman"/>
        </w:rPr>
        <w:t xml:space="preserve"> m. </w:t>
      </w:r>
      <w:r w:rsidR="00791193">
        <w:rPr>
          <w:rFonts w:ascii="Times New Roman" w:hAnsi="Times New Roman"/>
        </w:rPr>
        <w:t>vasario 24</w:t>
      </w:r>
      <w:r w:rsidRPr="00791193">
        <w:rPr>
          <w:rFonts w:ascii="Times New Roman" w:hAnsi="Times New Roman"/>
          <w:color w:val="000000"/>
        </w:rPr>
        <w:t xml:space="preserve"> d. sprendimu Nr. T-7</w:t>
      </w:r>
      <w:r w:rsidR="00791193">
        <w:rPr>
          <w:rFonts w:ascii="Times New Roman" w:hAnsi="Times New Roman"/>
          <w:color w:val="000000"/>
        </w:rPr>
        <w:t>9</w:t>
      </w:r>
      <w:r w:rsidRPr="00791193">
        <w:rPr>
          <w:rFonts w:ascii="Times New Roman" w:hAnsi="Times New Roman"/>
          <w:color w:val="000000"/>
        </w:rPr>
        <w:t xml:space="preserve"> „Dėl Šakių rajono savivaldybės administracijos nuostatų patvirtinimo“, 2</w:t>
      </w:r>
      <w:r w:rsidR="008F7DD5">
        <w:rPr>
          <w:rFonts w:ascii="Times New Roman" w:hAnsi="Times New Roman"/>
          <w:color w:val="000000"/>
        </w:rPr>
        <w:t>6.10</w:t>
      </w:r>
      <w:r w:rsidRPr="00791193">
        <w:rPr>
          <w:rFonts w:ascii="Times New Roman" w:hAnsi="Times New Roman"/>
        </w:rPr>
        <w:t xml:space="preserve">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čiu,</w:t>
      </w:r>
      <w:r w:rsidR="008F7DD5" w:rsidRPr="008F7DD5">
        <w:rPr>
          <w:rFonts w:ascii="Times New Roman" w:hAnsi="Times New Roman"/>
          <w:lang w:eastAsia="en-US"/>
        </w:rPr>
        <w:t xml:space="preserve"> </w:t>
      </w:r>
      <w:r w:rsidR="008F7DD5" w:rsidRPr="00791193">
        <w:rPr>
          <w:rFonts w:ascii="Times New Roman" w:hAnsi="Times New Roman"/>
          <w:lang w:eastAsia="en-US"/>
        </w:rPr>
        <w:t xml:space="preserve">Šakių rajono savivaldybės mero 2023 m. balandžio 26 d. potvarkiu Nr. MP-55 „Dėl skyrimo laikinai eiti Šakių rajono savivaldybės administracijos direktoriaus pareigas“ </w:t>
      </w:r>
      <w:r w:rsidR="00EA6911"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 xml:space="preserve">ir atsižvelgdama į Nacionalinės žemės tarnybos prie </w:t>
      </w:r>
      <w:r w:rsidR="00A46EA3" w:rsidRPr="00791193">
        <w:rPr>
          <w:rFonts w:ascii="Times New Roman" w:hAnsi="Times New Roman"/>
        </w:rPr>
        <w:t>Ž</w:t>
      </w:r>
      <w:r w:rsidRPr="00791193">
        <w:rPr>
          <w:rFonts w:ascii="Times New Roman" w:hAnsi="Times New Roman"/>
        </w:rPr>
        <w:t xml:space="preserve">emės ūkio ministerijos </w:t>
      </w:r>
      <w:r w:rsidRPr="00791193">
        <w:rPr>
          <w:rFonts w:ascii="Times New Roman" w:hAnsi="Times New Roman"/>
          <w:szCs w:val="24"/>
        </w:rPr>
        <w:t>Šakių skyriaus 202</w:t>
      </w:r>
      <w:r w:rsidR="00212F9C" w:rsidRPr="00791193">
        <w:rPr>
          <w:rFonts w:ascii="Times New Roman" w:hAnsi="Times New Roman"/>
          <w:szCs w:val="24"/>
        </w:rPr>
        <w:t>3</w:t>
      </w:r>
      <w:r w:rsidRPr="00791193">
        <w:rPr>
          <w:rFonts w:ascii="Times New Roman" w:hAnsi="Times New Roman"/>
          <w:szCs w:val="24"/>
        </w:rPr>
        <w:t xml:space="preserve"> m. </w:t>
      </w:r>
      <w:r w:rsidR="002747A2" w:rsidRPr="00791193">
        <w:rPr>
          <w:rFonts w:ascii="Times New Roman" w:hAnsi="Times New Roman"/>
          <w:szCs w:val="24"/>
        </w:rPr>
        <w:t xml:space="preserve">balandžio </w:t>
      </w:r>
      <w:r w:rsidR="00D8018C" w:rsidRPr="00791193">
        <w:rPr>
          <w:rFonts w:ascii="Times New Roman" w:hAnsi="Times New Roman"/>
          <w:szCs w:val="24"/>
        </w:rPr>
        <w:t>20</w:t>
      </w:r>
      <w:r w:rsidRPr="00791193">
        <w:rPr>
          <w:rFonts w:ascii="Times New Roman" w:hAnsi="Times New Roman"/>
          <w:szCs w:val="24"/>
        </w:rPr>
        <w:t xml:space="preserve"> d. raštą Nr. 18SD-</w:t>
      </w:r>
      <w:r w:rsidR="0081693A" w:rsidRPr="00791193">
        <w:rPr>
          <w:rFonts w:ascii="Times New Roman" w:hAnsi="Times New Roman"/>
          <w:szCs w:val="24"/>
        </w:rPr>
        <w:t>2</w:t>
      </w:r>
      <w:r w:rsidR="00D8018C" w:rsidRPr="00791193">
        <w:rPr>
          <w:rFonts w:ascii="Times New Roman" w:hAnsi="Times New Roman"/>
          <w:szCs w:val="24"/>
        </w:rPr>
        <w:t>105</w:t>
      </w:r>
      <w:r w:rsidRPr="00791193">
        <w:rPr>
          <w:rFonts w:ascii="Times New Roman" w:hAnsi="Times New Roman"/>
          <w:szCs w:val="24"/>
        </w:rPr>
        <w:t>-(14.18.137</w:t>
      </w:r>
      <w:r w:rsidR="00D8405D" w:rsidRPr="00791193">
        <w:rPr>
          <w:rFonts w:ascii="Times New Roman" w:hAnsi="Times New Roman"/>
          <w:szCs w:val="24"/>
        </w:rPr>
        <w:t xml:space="preserve">. </w:t>
      </w:r>
      <w:r w:rsidRPr="00791193">
        <w:rPr>
          <w:rFonts w:ascii="Times New Roman" w:hAnsi="Times New Roman"/>
          <w:szCs w:val="24"/>
        </w:rPr>
        <w:t>E)</w:t>
      </w:r>
      <w:r w:rsidR="00ED0110" w:rsidRPr="00791193">
        <w:rPr>
          <w:rFonts w:ascii="Times New Roman" w:hAnsi="Times New Roman"/>
          <w:szCs w:val="24"/>
        </w:rPr>
        <w:t xml:space="preserve"> „Dėl kvietimo atvykti į susirinkimą“</w:t>
      </w:r>
      <w:r w:rsidRPr="00791193">
        <w:rPr>
          <w:rFonts w:ascii="Times New Roman" w:hAnsi="Times New Roman"/>
          <w:szCs w:val="24"/>
        </w:rPr>
        <w:t>,</w:t>
      </w:r>
    </w:p>
    <w:p w14:paraId="123C02E4" w14:textId="603403A5" w:rsidR="006018A7" w:rsidRPr="00791193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="00C470EB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Šakių rajono savivaldybės administracijos </w:t>
      </w:r>
      <w:r w:rsidR="007D6787" w:rsidRPr="00791193">
        <w:rPr>
          <w:rFonts w:ascii="Times New Roman" w:hAnsi="Times New Roman"/>
        </w:rPr>
        <w:t>Sudargo seniūnijos seniūnę, vykdančią Šakių rajono savivaldybės administracijos Slavikų seniūnijos seniūno pareigas, Ritą Grigaitienę</w:t>
      </w:r>
      <w:r w:rsidR="002747A2"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212F9C" w:rsidRPr="00791193">
        <w:rPr>
          <w:rFonts w:ascii="Times New Roman" w:hAnsi="Times New Roman"/>
        </w:rPr>
        <w:t>3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2747A2" w:rsidRPr="00791193">
        <w:rPr>
          <w:rFonts w:ascii="Times New Roman" w:hAnsi="Times New Roman"/>
        </w:rPr>
        <w:t xml:space="preserve">gegužės </w:t>
      </w:r>
      <w:r w:rsidR="00D8018C" w:rsidRPr="00791193">
        <w:rPr>
          <w:rFonts w:ascii="Times New Roman" w:hAnsi="Times New Roman"/>
        </w:rPr>
        <w:t>10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 xml:space="preserve">vyksiančiame </w:t>
      </w:r>
      <w:r w:rsidRPr="00791193">
        <w:rPr>
          <w:rFonts w:ascii="Times New Roman" w:hAnsi="Times New Roman"/>
        </w:rPr>
        <w:t xml:space="preserve">pretendentų susirinkime ir išreikšti valią dėl Šakių rajono savivaldybei </w:t>
      </w:r>
      <w:r w:rsidR="0081693A" w:rsidRPr="00791193">
        <w:rPr>
          <w:rFonts w:ascii="Times New Roman" w:hAnsi="Times New Roman"/>
        </w:rPr>
        <w:t>K</w:t>
      </w:r>
      <w:r w:rsidR="002747A2" w:rsidRPr="00791193">
        <w:rPr>
          <w:rFonts w:ascii="Times New Roman" w:hAnsi="Times New Roman"/>
        </w:rPr>
        <w:t>idulių</w:t>
      </w:r>
      <w:r w:rsidR="0081693A" w:rsidRPr="00791193">
        <w:rPr>
          <w:rFonts w:ascii="Times New Roman" w:hAnsi="Times New Roman"/>
        </w:rPr>
        <w:t xml:space="preserve"> </w:t>
      </w:r>
      <w:r w:rsidR="003A79A4" w:rsidRPr="00791193">
        <w:rPr>
          <w:rFonts w:ascii="Times New Roman" w:hAnsi="Times New Roman"/>
        </w:rPr>
        <w:t>kadastro vietovėje projektuojam</w:t>
      </w:r>
      <w:r w:rsidR="002D2D4B" w:rsidRPr="00791193">
        <w:rPr>
          <w:rFonts w:ascii="Times New Roman" w:hAnsi="Times New Roman"/>
        </w:rPr>
        <w:t>ų</w:t>
      </w:r>
      <w:r w:rsidR="003866F4" w:rsidRPr="00791193">
        <w:rPr>
          <w:rFonts w:ascii="Times New Roman" w:hAnsi="Times New Roman"/>
        </w:rPr>
        <w:t xml:space="preserve"> žemės sklyp</w:t>
      </w:r>
      <w:r w:rsidR="00435E45" w:rsidRPr="00791193">
        <w:rPr>
          <w:rFonts w:ascii="Times New Roman" w:hAnsi="Times New Roman"/>
        </w:rPr>
        <w:t>ų</w:t>
      </w:r>
      <w:r w:rsidRPr="00791193">
        <w:rPr>
          <w:rFonts w:ascii="Times New Roman" w:hAnsi="Times New Roman"/>
        </w:rPr>
        <w:t xml:space="preserve"> vietos bei ribų</w:t>
      </w:r>
      <w:r w:rsidR="006018A7" w:rsidRPr="00791193">
        <w:rPr>
          <w:rFonts w:ascii="Times New Roman" w:hAnsi="Times New Roman"/>
        </w:rPr>
        <w:t>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D93401" w14:textId="77777777" w:rsidR="007D6787" w:rsidRPr="00791193" w:rsidRDefault="007D6787" w:rsidP="007D6787">
      <w:pPr>
        <w:tabs>
          <w:tab w:val="left" w:pos="1281"/>
          <w:tab w:val="left" w:pos="7371"/>
        </w:tabs>
        <w:jc w:val="both"/>
        <w:rPr>
          <w:rFonts w:ascii="Times New Roman" w:hAnsi="Times New Roman"/>
          <w:lang w:val="pt-BR"/>
        </w:rPr>
      </w:pPr>
      <w:r w:rsidRPr="00791193">
        <w:rPr>
          <w:rFonts w:ascii="Times New Roman" w:hAnsi="Times New Roman"/>
          <w:lang w:val="pt-BR"/>
        </w:rPr>
        <w:t xml:space="preserve">Teisės, personalo ir civilinės metrikacijos </w:t>
      </w:r>
    </w:p>
    <w:p w14:paraId="35ACFE0E" w14:textId="77777777" w:rsidR="007D6787" w:rsidRPr="00791193" w:rsidRDefault="007D6787" w:rsidP="007D6787">
      <w:pPr>
        <w:tabs>
          <w:tab w:val="left" w:pos="1281"/>
          <w:tab w:val="left" w:pos="7371"/>
        </w:tabs>
        <w:jc w:val="both"/>
        <w:rPr>
          <w:rFonts w:ascii="Times New Roman" w:hAnsi="Times New Roman"/>
          <w:lang w:val="pt-BR"/>
        </w:rPr>
      </w:pPr>
      <w:r w:rsidRPr="00791193">
        <w:rPr>
          <w:rFonts w:ascii="Times New Roman" w:hAnsi="Times New Roman"/>
          <w:lang w:val="pt-BR"/>
        </w:rPr>
        <w:t xml:space="preserve">skyriaus vyriausioji specialistė, laikinai einanti </w:t>
      </w:r>
    </w:p>
    <w:p w14:paraId="489B23F2" w14:textId="77777777" w:rsidR="007D6787" w:rsidRPr="00791193" w:rsidRDefault="007D6787" w:rsidP="007D6787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lang w:val="pt-BR"/>
        </w:rPr>
        <w:t>administracijos direktoriaus pareigas</w:t>
      </w:r>
      <w:r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ab/>
        <w:t>Felicita Totoraitienė</w:t>
      </w:r>
    </w:p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56889C9B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F72999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7D6787">
        <w:rPr>
          <w:rFonts w:ascii="Times New Roman" w:hAnsi="Times New Roman"/>
        </w:rPr>
        <w:t>5</w:t>
      </w:r>
      <w:r w:rsidR="00A21308">
        <w:rPr>
          <w:rFonts w:ascii="Times New Roman" w:hAnsi="Times New Roman"/>
        </w:rPr>
        <w:t>-</w:t>
      </w:r>
      <w:r w:rsidR="007D6787">
        <w:rPr>
          <w:rFonts w:ascii="Times New Roman" w:hAnsi="Times New Roman"/>
        </w:rPr>
        <w:t>09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EE633" w14:textId="77777777" w:rsidR="00A6721C" w:rsidRDefault="00A6721C">
      <w:r>
        <w:separator/>
      </w:r>
    </w:p>
  </w:endnote>
  <w:endnote w:type="continuationSeparator" w:id="0">
    <w:p w14:paraId="3B4D8626" w14:textId="77777777" w:rsidR="00A6721C" w:rsidRDefault="00A6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3F98E" w14:textId="77777777" w:rsidR="00A6721C" w:rsidRDefault="00A6721C">
      <w:r>
        <w:separator/>
      </w:r>
    </w:p>
  </w:footnote>
  <w:footnote w:type="continuationSeparator" w:id="0">
    <w:p w14:paraId="12617082" w14:textId="77777777" w:rsidR="00A6721C" w:rsidRDefault="00A67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3257F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47A2"/>
    <w:rsid w:val="002765E4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D3F25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91193"/>
    <w:rsid w:val="007B0D98"/>
    <w:rsid w:val="007D58FD"/>
    <w:rsid w:val="007D6787"/>
    <w:rsid w:val="00813ECF"/>
    <w:rsid w:val="0081693A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8F7DD5"/>
    <w:rsid w:val="00911898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470EB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44F9"/>
    <w:rsid w:val="00DC381B"/>
    <w:rsid w:val="00DD47CE"/>
    <w:rsid w:val="00DF2B2A"/>
    <w:rsid w:val="00DF52B0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951AD"/>
    <w:rsid w:val="00FB5285"/>
    <w:rsid w:val="00FC33D3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8DCDF6B-D88A-43A5-AD85-0B6208275E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169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6</cp:revision>
  <cp:lastPrinted>2022-05-31T13:30:00Z</cp:lastPrinted>
  <dcterms:created xsi:type="dcterms:W3CDTF">2023-05-09T07:30:00Z</dcterms:created>
  <dcterms:modified xsi:type="dcterms:W3CDTF">2023-05-10T06:14:00Z</dcterms:modified>
</cp:coreProperties>
</file>