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6B8A2" w14:textId="77777777" w:rsidR="00DD47CE" w:rsidRDefault="002765E4" w:rsidP="003A095C">
      <w:pPr>
        <w:jc w:val="center"/>
        <w:rPr>
          <w:b/>
          <w:sz w:val="8"/>
        </w:rPr>
      </w:pPr>
      <w:r>
        <w:rPr>
          <w:noProof/>
        </w:rPr>
        <w:drawing>
          <wp:inline distT="0" distB="0" distL="0" distR="0" wp14:anchorId="60FFA66E" wp14:editId="4AA0A8E5">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805C643" w14:textId="77777777" w:rsidR="00ED113F" w:rsidRDefault="00ED113F">
      <w:pPr>
        <w:jc w:val="center"/>
        <w:rPr>
          <w:b/>
        </w:rPr>
      </w:pPr>
    </w:p>
    <w:p w14:paraId="4093E702" w14:textId="77777777" w:rsidR="00DD47CE" w:rsidRDefault="00BE6D25">
      <w:pPr>
        <w:jc w:val="center"/>
        <w:rPr>
          <w:b/>
        </w:rPr>
      </w:pPr>
      <w:r>
        <w:rPr>
          <w:b/>
        </w:rPr>
        <w:t>ŠAKIŲ RAJONO SAVIVALDYBĖS ADMINISTRACIJOS DIREKTORIUS</w:t>
      </w:r>
    </w:p>
    <w:p w14:paraId="05121C6F" w14:textId="77777777" w:rsidR="00DD47CE" w:rsidRDefault="00DD47CE">
      <w:pPr>
        <w:jc w:val="center"/>
        <w:rPr>
          <w:b/>
        </w:rPr>
      </w:pPr>
    </w:p>
    <w:p w14:paraId="22D98699" w14:textId="77777777" w:rsidR="00AE7378" w:rsidRDefault="00AE7378">
      <w:pPr>
        <w:jc w:val="center"/>
        <w:rPr>
          <w:b/>
        </w:rPr>
      </w:pPr>
    </w:p>
    <w:p w14:paraId="0E0D5EDF" w14:textId="77777777" w:rsidR="00DD47CE" w:rsidRDefault="00BE6D25">
      <w:pPr>
        <w:jc w:val="center"/>
        <w:rPr>
          <w:b/>
        </w:rPr>
      </w:pPr>
      <w:r>
        <w:rPr>
          <w:b/>
        </w:rPr>
        <w:t>ĮSAKYMAS</w:t>
      </w:r>
    </w:p>
    <w:p w14:paraId="5CDFF994" w14:textId="0F507C41" w:rsidR="00DD47CE" w:rsidRPr="00AF038B" w:rsidRDefault="00AF038B">
      <w:pPr>
        <w:tabs>
          <w:tab w:val="left" w:pos="1242"/>
          <w:tab w:val="left" w:pos="1281"/>
          <w:tab w:val="left" w:pos="7450"/>
          <w:tab w:val="left" w:pos="7655"/>
        </w:tabs>
        <w:jc w:val="center"/>
        <w:rPr>
          <w:b/>
          <w:bCs/>
          <w:sz w:val="28"/>
        </w:rPr>
      </w:pPr>
      <w:r w:rsidRPr="00AF038B">
        <w:rPr>
          <w:b/>
          <w:bCs/>
        </w:rPr>
        <w:t>DĖL TURTO PRIPAŽINIMO NETINKAMU (NEGALIMU) NAUDOTI</w:t>
      </w:r>
    </w:p>
    <w:p w14:paraId="5D24124B" w14:textId="77777777" w:rsidR="00AF038B" w:rsidRDefault="00AF038B" w:rsidP="00AF038B">
      <w:pPr>
        <w:pStyle w:val="Antrat1"/>
        <w:numPr>
          <w:ilvl w:val="0"/>
          <w:numId w:val="0"/>
        </w:numPr>
        <w:jc w:val="center"/>
      </w:pPr>
    </w:p>
    <w:p w14:paraId="7F30C313" w14:textId="12928EBE" w:rsidR="00AF038B" w:rsidRPr="00AF038B" w:rsidRDefault="00F9792D" w:rsidP="00F9792D">
      <w:pPr>
        <w:pStyle w:val="Antrat1"/>
        <w:numPr>
          <w:ilvl w:val="0"/>
          <w:numId w:val="0"/>
        </w:numPr>
        <w:tabs>
          <w:tab w:val="center" w:pos="4819"/>
          <w:tab w:val="left" w:pos="7035"/>
        </w:tabs>
      </w:pPr>
      <w:r>
        <w:tab/>
      </w:r>
      <w:r w:rsidR="00435ADB">
        <w:t>20</w:t>
      </w:r>
      <w:r w:rsidR="00E244C9">
        <w:t>2</w:t>
      </w:r>
      <w:r w:rsidR="00DD3F88">
        <w:t>3</w:t>
      </w:r>
      <w:r w:rsidR="00435ADB">
        <w:t xml:space="preserve"> m.</w:t>
      </w:r>
      <w:r w:rsidR="00ED5A7B">
        <w:t xml:space="preserve"> </w:t>
      </w:r>
      <w:r w:rsidR="00E27916">
        <w:t>gegužės</w:t>
      </w:r>
      <w:r w:rsidR="00BD08FA">
        <w:t xml:space="preserve"> </w:t>
      </w:r>
      <w:r w:rsidR="00867EF7">
        <w:t xml:space="preserve"> </w:t>
      </w:r>
      <w:r w:rsidR="00435ADB">
        <w:t xml:space="preserve"> d.</w:t>
      </w:r>
      <w:r w:rsidR="00BE6D25">
        <w:t xml:space="preserve"> Nr.</w:t>
      </w:r>
      <w:r w:rsidR="00841333">
        <w:t xml:space="preserve"> AG-</w:t>
      </w:r>
      <w:r>
        <w:tab/>
      </w:r>
    </w:p>
    <w:p w14:paraId="5D384F26" w14:textId="2ACDA087" w:rsidR="00434111" w:rsidRDefault="00BE6D25" w:rsidP="00560252">
      <w:pPr>
        <w:pStyle w:val="Antrat1"/>
        <w:numPr>
          <w:ilvl w:val="0"/>
          <w:numId w:val="0"/>
        </w:numPr>
        <w:jc w:val="center"/>
      </w:pPr>
      <w:r>
        <w:t>Šakiai</w:t>
      </w:r>
    </w:p>
    <w:p w14:paraId="53AF29EF" w14:textId="77777777" w:rsidR="00560252" w:rsidRDefault="00560252" w:rsidP="00560252">
      <w:pPr>
        <w:tabs>
          <w:tab w:val="left" w:pos="1242"/>
          <w:tab w:val="left" w:pos="6804"/>
          <w:tab w:val="left" w:pos="7450"/>
        </w:tabs>
      </w:pPr>
    </w:p>
    <w:p w14:paraId="01E891B1" w14:textId="611CCCA5" w:rsidR="00560252" w:rsidRDefault="00560252" w:rsidP="00560252">
      <w:pPr>
        <w:spacing w:line="360" w:lineRule="auto"/>
        <w:ind w:firstLine="720"/>
        <w:jc w:val="both"/>
      </w:pPr>
      <w:r>
        <w:t xml:space="preserve">Vadovaudamasi Lietuvos Respublikos valstybės ir savivaldybių turto valdymo, naudojimo ir disponavimo juo įstatymo 26 straipsnio 1 dalies 1, 2 ir 8 punktais bei 2 dalimi, Pripažinto nereikalingu arba netinkamu (negalimu) naudoti valstybės ir savivaldybių turto nurašymo, išardymo ir likvidavimo tvarkos aprašu, patvirtintu Lietuvos Respublikos Vyriausybės 2001 m. spalio 19 d. nutarimu Nr.1250 „Dėl pripažinto nereikalingu arba netinkamu (negalimu) naudoti valstybės ir savivaldybių turto nurašymo, išardymo ir likvidavimo tvarkos aprašo patvirtinimo“, rajono savivaldybės tarybos 2005 m. rugsėjo 22 d. sprendimu Nr. T-242 „Dėl rajono savivaldybės ir valstybės turto pripažinimo nereikalingu arba netinkamu (negalimu) naudoti ir šio turto nurašymo tvarkos tvirtinimo“ patvirtinta Savivaldybės ir valstybės turto pripažinto nereikalingu arba netinkamu (negalimu) naudoti ir šio turto nurašymo tvarka (su vėlesniu rajono savivaldybės tarybos 2007 m. spalio 25 d. sprendimu Nr. T-230), </w:t>
      </w:r>
      <w:r w:rsidR="00011C71" w:rsidRPr="00011C71">
        <w:rPr>
          <w:color w:val="00000A"/>
          <w:kern w:val="1"/>
        </w:rPr>
        <w:t>Šakių rajono savivaldybės mero 2023 m. balandžio 26 d. potvarkiu Nr. MP-55 ,,Dėl skyrimo laikinai eiti Šakių rajono savivaldybės administracijos direktoriaus pareigas“</w:t>
      </w:r>
      <w:r w:rsidR="00011C71">
        <w:rPr>
          <w:color w:val="00000A"/>
          <w:kern w:val="1"/>
        </w:rPr>
        <w:t xml:space="preserve"> </w:t>
      </w:r>
      <w:r>
        <w:t>bei atsižvelgdama į Savivaldybei nuosavybės teise priklausančio nematerialiojo ir ilgalaikio bei trumpalaikio materialiojo ir nematerialiojo turto, šiuo metu valdomo savivaldybės administracijos, pripažinimo nereikalingu arba netinkamu (negalimu) naudoti komisijos 202</w:t>
      </w:r>
      <w:r w:rsidR="00DD3F88">
        <w:t>3</w:t>
      </w:r>
      <w:r>
        <w:t xml:space="preserve"> m. </w:t>
      </w:r>
      <w:r w:rsidR="00E27916">
        <w:t>gegužės 8</w:t>
      </w:r>
      <w:r>
        <w:t xml:space="preserve"> d. pasiūlymą Nr. VL-</w:t>
      </w:r>
      <w:r w:rsidR="00E27916">
        <w:t>865</w:t>
      </w:r>
      <w:r>
        <w:t xml:space="preserve">, </w:t>
      </w:r>
    </w:p>
    <w:p w14:paraId="5229DAF0" w14:textId="3A7EC79F" w:rsidR="00560252" w:rsidRDefault="00560252" w:rsidP="00560252">
      <w:pPr>
        <w:spacing w:line="360" w:lineRule="auto"/>
        <w:ind w:firstLine="720"/>
        <w:jc w:val="both"/>
      </w:pPr>
      <w:r>
        <w:t xml:space="preserve">p r i p a ž į s t u netinkamu (negalimu) naudoti savivaldybės administracijos patikėjimo teise valdomą, savivaldybės administracijos balanse </w:t>
      </w:r>
      <w:r w:rsidR="00052686">
        <w:t>apskaitomą ilgalaikį ir trumpalaikį materialųjį ir nematerialųjį turtą (priedas)</w:t>
      </w:r>
      <w:r>
        <w:t>.</w:t>
      </w:r>
    </w:p>
    <w:p w14:paraId="4A1F6666" w14:textId="4D7FA2FF" w:rsidR="00560252" w:rsidRPr="00E27916" w:rsidRDefault="00560252" w:rsidP="00E27916">
      <w:pPr>
        <w:spacing w:line="360" w:lineRule="auto"/>
        <w:ind w:firstLine="720"/>
        <w:jc w:val="both"/>
      </w:pPr>
      <w:r>
        <w:t>Šis įsakymas per vieną mėnesį nuo įsakymo paskelbimo dienos gali būti skundžiamas Lietuvos administracinių ginčų komisijos Kauno apygardos skyriui adresu: Laisvės al. 36, Kaunas, arba Regionų apygardos administracinio teismo Kauno rūmams adresu: A. Mickevičiaus g. 8A, Kaunas.</w:t>
      </w:r>
    </w:p>
    <w:p w14:paraId="2D09D9AB" w14:textId="6DF04F42" w:rsidR="00052686" w:rsidRDefault="00052686" w:rsidP="00560252">
      <w:pPr>
        <w:spacing w:line="360" w:lineRule="auto"/>
        <w:jc w:val="both"/>
        <w:rPr>
          <w:szCs w:val="24"/>
        </w:rPr>
      </w:pPr>
    </w:p>
    <w:p w14:paraId="2C7030C0" w14:textId="77777777" w:rsidR="00E27916" w:rsidRDefault="00E27916" w:rsidP="00E27916">
      <w:pPr>
        <w:jc w:val="both"/>
        <w:rPr>
          <w:szCs w:val="24"/>
        </w:rPr>
      </w:pPr>
      <w:r w:rsidRPr="00E27916">
        <w:rPr>
          <w:szCs w:val="24"/>
        </w:rPr>
        <w:t>Teisės, personalo ir civilinės metrikacijos skyriaus</w:t>
      </w:r>
    </w:p>
    <w:p w14:paraId="00BD10D7" w14:textId="77777777" w:rsidR="003643E5" w:rsidRDefault="00E27916" w:rsidP="00E27916">
      <w:pPr>
        <w:jc w:val="both"/>
        <w:rPr>
          <w:szCs w:val="24"/>
        </w:rPr>
      </w:pPr>
      <w:r w:rsidRPr="00E27916">
        <w:rPr>
          <w:szCs w:val="24"/>
        </w:rPr>
        <w:t xml:space="preserve">vyriausioji specialistė, </w:t>
      </w:r>
    </w:p>
    <w:p w14:paraId="6387F6F5" w14:textId="55D40263" w:rsidR="00052686" w:rsidRDefault="00E27916" w:rsidP="003643E5">
      <w:pPr>
        <w:jc w:val="both"/>
        <w:rPr>
          <w:szCs w:val="24"/>
        </w:rPr>
      </w:pPr>
      <w:r w:rsidRPr="00E27916">
        <w:rPr>
          <w:szCs w:val="24"/>
        </w:rPr>
        <w:t xml:space="preserve">laikinai einanti </w:t>
      </w:r>
      <w:r w:rsidR="003643E5">
        <w:rPr>
          <w:szCs w:val="24"/>
        </w:rPr>
        <w:t xml:space="preserve"> </w:t>
      </w:r>
      <w:r w:rsidRPr="00E27916">
        <w:rPr>
          <w:szCs w:val="24"/>
        </w:rPr>
        <w:t>administracijos direktoriaus pareigas</w:t>
      </w:r>
      <w:r>
        <w:rPr>
          <w:szCs w:val="24"/>
        </w:rPr>
        <w:tab/>
      </w:r>
      <w:r w:rsidR="003643E5">
        <w:rPr>
          <w:szCs w:val="24"/>
        </w:rPr>
        <w:t xml:space="preserve">        </w:t>
      </w:r>
      <w:r w:rsidRPr="00E27916">
        <w:rPr>
          <w:szCs w:val="24"/>
        </w:rPr>
        <w:t xml:space="preserve">Felicita </w:t>
      </w:r>
      <w:proofErr w:type="spellStart"/>
      <w:r w:rsidRPr="00E27916">
        <w:rPr>
          <w:szCs w:val="24"/>
        </w:rPr>
        <w:t>Totoraitienė</w:t>
      </w:r>
      <w:proofErr w:type="spellEnd"/>
    </w:p>
    <w:p w14:paraId="332DFE6C" w14:textId="77777777" w:rsidR="00E27916" w:rsidRDefault="00E27916" w:rsidP="00560252">
      <w:pPr>
        <w:jc w:val="both"/>
        <w:rPr>
          <w:szCs w:val="24"/>
        </w:rPr>
      </w:pPr>
    </w:p>
    <w:p w14:paraId="69D0BADB" w14:textId="77777777" w:rsidR="00E27916" w:rsidRDefault="00E27916" w:rsidP="00560252">
      <w:pPr>
        <w:jc w:val="both"/>
        <w:rPr>
          <w:szCs w:val="24"/>
        </w:rPr>
      </w:pPr>
    </w:p>
    <w:p w14:paraId="1BEFD84C" w14:textId="068650A7" w:rsidR="00560252" w:rsidRPr="00040577" w:rsidRDefault="00560252" w:rsidP="00560252">
      <w:pPr>
        <w:jc w:val="both"/>
        <w:rPr>
          <w:szCs w:val="24"/>
          <w:lang w:val="en-US"/>
        </w:rPr>
      </w:pPr>
      <w:r>
        <w:rPr>
          <w:szCs w:val="24"/>
        </w:rPr>
        <w:t>P</w:t>
      </w:r>
      <w:r w:rsidRPr="00040577">
        <w:rPr>
          <w:szCs w:val="24"/>
        </w:rPr>
        <w:t>arengė</w:t>
      </w:r>
      <w:r w:rsidRPr="00040577">
        <w:rPr>
          <w:szCs w:val="24"/>
        </w:rPr>
        <w:tab/>
      </w:r>
      <w:r w:rsidRPr="00040577">
        <w:rPr>
          <w:szCs w:val="24"/>
        </w:rPr>
        <w:tab/>
      </w:r>
    </w:p>
    <w:p w14:paraId="5B49A244" w14:textId="77777777" w:rsidR="00560252" w:rsidRPr="00040577" w:rsidRDefault="00560252" w:rsidP="00560252">
      <w:pPr>
        <w:jc w:val="both"/>
        <w:rPr>
          <w:szCs w:val="24"/>
        </w:rPr>
      </w:pPr>
      <w:r w:rsidRPr="00040577">
        <w:rPr>
          <w:szCs w:val="24"/>
        </w:rPr>
        <w:t xml:space="preserve">Biudžeto, turto ir strateginio planavimo skyriaus </w:t>
      </w:r>
    </w:p>
    <w:p w14:paraId="32E2EF8F" w14:textId="77777777" w:rsidR="00560252" w:rsidRDefault="00560252" w:rsidP="00560252">
      <w:pPr>
        <w:jc w:val="both"/>
        <w:rPr>
          <w:szCs w:val="24"/>
        </w:rPr>
      </w:pPr>
      <w:r w:rsidRPr="00040577">
        <w:rPr>
          <w:szCs w:val="24"/>
        </w:rPr>
        <w:t>vyriausioji specialistė</w:t>
      </w:r>
    </w:p>
    <w:p w14:paraId="470D0728" w14:textId="77777777" w:rsidR="00560252" w:rsidRPr="00040577" w:rsidRDefault="00560252" w:rsidP="00560252">
      <w:pPr>
        <w:jc w:val="both"/>
        <w:rPr>
          <w:szCs w:val="24"/>
        </w:rPr>
      </w:pPr>
    </w:p>
    <w:p w14:paraId="59D86AF0" w14:textId="77777777" w:rsidR="00560252" w:rsidRPr="00040577" w:rsidRDefault="00560252" w:rsidP="00560252">
      <w:pPr>
        <w:jc w:val="both"/>
        <w:rPr>
          <w:szCs w:val="24"/>
        </w:rPr>
      </w:pPr>
      <w:r w:rsidRPr="00040577">
        <w:rPr>
          <w:szCs w:val="24"/>
        </w:rPr>
        <w:t>Aurelija Urbonien</w:t>
      </w:r>
      <w:r w:rsidRPr="00040577">
        <w:rPr>
          <w:rFonts w:hint="eastAsia"/>
          <w:szCs w:val="24"/>
        </w:rPr>
        <w:t>ė</w:t>
      </w:r>
      <w:r w:rsidRPr="00040577">
        <w:rPr>
          <w:szCs w:val="24"/>
        </w:rPr>
        <w:t xml:space="preserve"> </w:t>
      </w:r>
    </w:p>
    <w:p w14:paraId="159C4A5D" w14:textId="1224B65A" w:rsidR="00BD08FA" w:rsidRPr="00040577" w:rsidRDefault="00560252" w:rsidP="00560252">
      <w:pPr>
        <w:jc w:val="both"/>
        <w:rPr>
          <w:szCs w:val="24"/>
        </w:rPr>
      </w:pPr>
      <w:r w:rsidRPr="00040577">
        <w:rPr>
          <w:szCs w:val="24"/>
        </w:rPr>
        <w:t>202</w:t>
      </w:r>
      <w:r w:rsidR="00DD3F88">
        <w:rPr>
          <w:szCs w:val="24"/>
        </w:rPr>
        <w:t>3</w:t>
      </w:r>
      <w:r w:rsidRPr="00040577">
        <w:rPr>
          <w:szCs w:val="24"/>
        </w:rPr>
        <w:t>-</w:t>
      </w:r>
      <w:r w:rsidR="00E27916">
        <w:rPr>
          <w:szCs w:val="24"/>
        </w:rPr>
        <w:t>05-08</w:t>
      </w:r>
    </w:p>
    <w:sectPr w:rsidR="00BD08FA" w:rsidRPr="00040577" w:rsidSect="007F3451">
      <w:headerReference w:type="even" r:id="rId8"/>
      <w:headerReference w:type="default" r:id="rId9"/>
      <w:footerReference w:type="even" r:id="rId10"/>
      <w:footerReference w:type="default" r:id="rId11"/>
      <w:headerReference w:type="first" r:id="rId12"/>
      <w:footerReference w:type="first" r:id="rId13"/>
      <w:pgSz w:w="11907" w:h="16840" w:code="9"/>
      <w:pgMar w:top="1134" w:right="567" w:bottom="1134" w:left="1701" w:header="567" w:footer="369"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99275" w14:textId="77777777" w:rsidR="0044010D" w:rsidRDefault="0044010D">
      <w:r>
        <w:separator/>
      </w:r>
    </w:p>
  </w:endnote>
  <w:endnote w:type="continuationSeparator" w:id="0">
    <w:p w14:paraId="0E88E8A3" w14:textId="77777777" w:rsidR="0044010D" w:rsidRDefault="00440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59DE2" w14:textId="77777777" w:rsidR="007F3451" w:rsidRDefault="007F345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2808D" w14:textId="77777777" w:rsidR="00DD47CE" w:rsidRPr="00434111" w:rsidRDefault="00DD47CE" w:rsidP="00434111">
    <w:pPr>
      <w:overflowPunct w:val="0"/>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1816B" w14:textId="77777777" w:rsidR="007F3451" w:rsidRDefault="007F345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4341F8" w14:textId="77777777" w:rsidR="0044010D" w:rsidRDefault="0044010D">
      <w:r>
        <w:separator/>
      </w:r>
    </w:p>
  </w:footnote>
  <w:footnote w:type="continuationSeparator" w:id="0">
    <w:p w14:paraId="3D0FADC1" w14:textId="77777777" w:rsidR="0044010D" w:rsidRDefault="004401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2811015"/>
      <w:docPartObj>
        <w:docPartGallery w:val="Page Numbers (Top of Page)"/>
        <w:docPartUnique/>
      </w:docPartObj>
    </w:sdtPr>
    <w:sdtEndPr/>
    <w:sdtContent>
      <w:p w14:paraId="57589949" w14:textId="2031933C" w:rsidR="007F3451" w:rsidRDefault="007F3451" w:rsidP="007F3451">
        <w:pPr>
          <w:pStyle w:val="Antrats"/>
          <w:jc w:val="center"/>
        </w:pPr>
        <w:r>
          <w:fldChar w:fldCharType="begin"/>
        </w:r>
        <w:r>
          <w:instrText>PAGE   \* MERGEFORMAT</w:instrText>
        </w:r>
        <w:r>
          <w:fldChar w:fldCharType="separate"/>
        </w:r>
        <w:r>
          <w:t>2</w:t>
        </w:r>
        <w:r>
          <w:fldChar w:fldCharType="end"/>
        </w:r>
      </w:p>
    </w:sdtContent>
  </w:sdt>
  <w:p w14:paraId="3E5A5B6F" w14:textId="77777777" w:rsidR="00676D26" w:rsidRDefault="00676D2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0975114"/>
      <w:docPartObj>
        <w:docPartGallery w:val="Page Numbers (Top of Page)"/>
        <w:docPartUnique/>
      </w:docPartObj>
    </w:sdtPr>
    <w:sdtEndPr>
      <w:rPr>
        <w:noProof/>
      </w:rPr>
    </w:sdtEndPr>
    <w:sdtContent>
      <w:p w14:paraId="541752B0" w14:textId="38CAA32B" w:rsidR="00676D26" w:rsidRDefault="00676D26">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0EC1581B" w14:textId="7212BE31" w:rsidR="00DD47CE" w:rsidRDefault="00DD47CE">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8AD5C" w14:textId="77777777" w:rsidR="007F3451" w:rsidRDefault="007F345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F3A41"/>
    <w:multiLevelType w:val="hybridMultilevel"/>
    <w:tmpl w:val="819A570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93A307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811285"/>
    <w:multiLevelType w:val="multilevel"/>
    <w:tmpl w:val="3538282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8523227"/>
    <w:multiLevelType w:val="multilevel"/>
    <w:tmpl w:val="F81E58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2379036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7C058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F086FF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1121AEB"/>
    <w:multiLevelType w:val="hybridMultilevel"/>
    <w:tmpl w:val="5FE441A6"/>
    <w:lvl w:ilvl="0" w:tplc="4500687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8" w15:restartNumberingAfterBreak="0">
    <w:nsid w:val="4CA10DB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91835A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A617A9E"/>
    <w:multiLevelType w:val="hybridMultilevel"/>
    <w:tmpl w:val="B20E35D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60F13D37"/>
    <w:multiLevelType w:val="multilevel"/>
    <w:tmpl w:val="04270025"/>
    <w:lvl w:ilvl="0">
      <w:start w:val="1"/>
      <w:numFmt w:val="decimal"/>
      <w:pStyle w:val="Antrat1"/>
      <w:lvlText w:val="%1"/>
      <w:lvlJc w:val="left"/>
      <w:pPr>
        <w:ind w:left="432" w:hanging="432"/>
      </w:pPr>
    </w:lvl>
    <w:lvl w:ilvl="1">
      <w:start w:val="1"/>
      <w:numFmt w:val="decimal"/>
      <w:pStyle w:val="Antrat2"/>
      <w:lvlText w:val="%1.%2"/>
      <w:lvlJc w:val="left"/>
      <w:pPr>
        <w:ind w:left="576" w:hanging="576"/>
      </w:pPr>
    </w:lvl>
    <w:lvl w:ilvl="2">
      <w:start w:val="1"/>
      <w:numFmt w:val="decimal"/>
      <w:pStyle w:val="Antrat3"/>
      <w:lvlText w:val="%1.%2.%3"/>
      <w:lvlJc w:val="left"/>
      <w:pPr>
        <w:ind w:left="720" w:hanging="720"/>
      </w:pPr>
    </w:lvl>
    <w:lvl w:ilvl="3">
      <w:start w:val="1"/>
      <w:numFmt w:val="decimal"/>
      <w:pStyle w:val="Antrat4"/>
      <w:lvlText w:val="%1.%2.%3.%4"/>
      <w:lvlJc w:val="left"/>
      <w:pPr>
        <w:ind w:left="864" w:hanging="864"/>
      </w:pPr>
    </w:lvl>
    <w:lvl w:ilvl="4">
      <w:start w:val="1"/>
      <w:numFmt w:val="decimal"/>
      <w:pStyle w:val="Antrat5"/>
      <w:lvlText w:val="%1.%2.%3.%4.%5"/>
      <w:lvlJc w:val="left"/>
      <w:pPr>
        <w:ind w:left="1008" w:hanging="1008"/>
      </w:pPr>
    </w:lvl>
    <w:lvl w:ilvl="5">
      <w:start w:val="1"/>
      <w:numFmt w:val="decimal"/>
      <w:pStyle w:val="Antrat6"/>
      <w:lvlText w:val="%1.%2.%3.%4.%5.%6"/>
      <w:lvlJc w:val="left"/>
      <w:pPr>
        <w:ind w:left="1152" w:hanging="1152"/>
      </w:pPr>
    </w:lvl>
    <w:lvl w:ilvl="6">
      <w:start w:val="1"/>
      <w:numFmt w:val="decimal"/>
      <w:pStyle w:val="Antrat7"/>
      <w:lvlText w:val="%1.%2.%3.%4.%5.%6.%7"/>
      <w:lvlJc w:val="left"/>
      <w:pPr>
        <w:ind w:left="1296" w:hanging="1296"/>
      </w:pPr>
    </w:lvl>
    <w:lvl w:ilvl="7">
      <w:start w:val="1"/>
      <w:numFmt w:val="decimal"/>
      <w:pStyle w:val="Antrat8"/>
      <w:lvlText w:val="%1.%2.%3.%4.%5.%6.%7.%8"/>
      <w:lvlJc w:val="left"/>
      <w:pPr>
        <w:ind w:left="1440" w:hanging="1440"/>
      </w:pPr>
    </w:lvl>
    <w:lvl w:ilvl="8">
      <w:start w:val="1"/>
      <w:numFmt w:val="decimal"/>
      <w:pStyle w:val="Antrat9"/>
      <w:lvlText w:val="%1.%2.%3.%4.%5.%6.%7.%8.%9"/>
      <w:lvlJc w:val="left"/>
      <w:pPr>
        <w:ind w:left="1584" w:hanging="1584"/>
      </w:pPr>
    </w:lvl>
  </w:abstractNum>
  <w:abstractNum w:abstractNumId="12" w15:restartNumberingAfterBreak="0">
    <w:nsid w:val="77ED007E"/>
    <w:multiLevelType w:val="multilevel"/>
    <w:tmpl w:val="1862AB4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234778886">
    <w:abstractNumId w:val="7"/>
  </w:num>
  <w:num w:numId="2" w16cid:durableId="1462725739">
    <w:abstractNumId w:val="0"/>
  </w:num>
  <w:num w:numId="3" w16cid:durableId="2071149259">
    <w:abstractNumId w:val="3"/>
  </w:num>
  <w:num w:numId="4" w16cid:durableId="1829906016">
    <w:abstractNumId w:val="10"/>
  </w:num>
  <w:num w:numId="5" w16cid:durableId="313221502">
    <w:abstractNumId w:val="11"/>
  </w:num>
  <w:num w:numId="6" w16cid:durableId="989215628">
    <w:abstractNumId w:val="5"/>
  </w:num>
  <w:num w:numId="7" w16cid:durableId="1652362989">
    <w:abstractNumId w:val="4"/>
  </w:num>
  <w:num w:numId="8" w16cid:durableId="769815466">
    <w:abstractNumId w:val="8"/>
  </w:num>
  <w:num w:numId="9" w16cid:durableId="2000499617">
    <w:abstractNumId w:val="12"/>
  </w:num>
  <w:num w:numId="10" w16cid:durableId="1884243289">
    <w:abstractNumId w:val="2"/>
  </w:num>
  <w:num w:numId="11" w16cid:durableId="242449105">
    <w:abstractNumId w:val="6"/>
  </w:num>
  <w:num w:numId="12" w16cid:durableId="1310669841">
    <w:abstractNumId w:val="9"/>
  </w:num>
  <w:num w:numId="13" w16cid:durableId="1928141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11C71"/>
    <w:rsid w:val="00040577"/>
    <w:rsid w:val="00046560"/>
    <w:rsid w:val="00047B20"/>
    <w:rsid w:val="00052686"/>
    <w:rsid w:val="000909F1"/>
    <w:rsid w:val="00091663"/>
    <w:rsid w:val="000970EC"/>
    <w:rsid w:val="000A41EC"/>
    <w:rsid w:val="000A61D7"/>
    <w:rsid w:val="000C5E59"/>
    <w:rsid w:val="000D1CE5"/>
    <w:rsid w:val="000E78FB"/>
    <w:rsid w:val="000F097C"/>
    <w:rsid w:val="00114B24"/>
    <w:rsid w:val="00117499"/>
    <w:rsid w:val="00132AB5"/>
    <w:rsid w:val="00140199"/>
    <w:rsid w:val="001470D7"/>
    <w:rsid w:val="00153B19"/>
    <w:rsid w:val="00160561"/>
    <w:rsid w:val="00166201"/>
    <w:rsid w:val="001829CD"/>
    <w:rsid w:val="001928FE"/>
    <w:rsid w:val="0019636F"/>
    <w:rsid w:val="001A0DC1"/>
    <w:rsid w:val="001B4074"/>
    <w:rsid w:val="001B4395"/>
    <w:rsid w:val="001C0A4F"/>
    <w:rsid w:val="001D2C8D"/>
    <w:rsid w:val="001D38EF"/>
    <w:rsid w:val="001D648F"/>
    <w:rsid w:val="001E7250"/>
    <w:rsid w:val="00214D83"/>
    <w:rsid w:val="00256442"/>
    <w:rsid w:val="002573C1"/>
    <w:rsid w:val="00261CBA"/>
    <w:rsid w:val="00261F95"/>
    <w:rsid w:val="00274F78"/>
    <w:rsid w:val="002765E4"/>
    <w:rsid w:val="00284D63"/>
    <w:rsid w:val="0028720A"/>
    <w:rsid w:val="002B0425"/>
    <w:rsid w:val="002B159B"/>
    <w:rsid w:val="002D1ABA"/>
    <w:rsid w:val="002D3ABC"/>
    <w:rsid w:val="002F2407"/>
    <w:rsid w:val="002F7E56"/>
    <w:rsid w:val="00313CF0"/>
    <w:rsid w:val="00316788"/>
    <w:rsid w:val="00322B1F"/>
    <w:rsid w:val="00323D64"/>
    <w:rsid w:val="003256FC"/>
    <w:rsid w:val="00330C0F"/>
    <w:rsid w:val="00342E29"/>
    <w:rsid w:val="003539C6"/>
    <w:rsid w:val="003565B7"/>
    <w:rsid w:val="003643E5"/>
    <w:rsid w:val="003909D3"/>
    <w:rsid w:val="003A095C"/>
    <w:rsid w:val="003A0C31"/>
    <w:rsid w:val="003E2CBB"/>
    <w:rsid w:val="003F491F"/>
    <w:rsid w:val="00434111"/>
    <w:rsid w:val="00435ADB"/>
    <w:rsid w:val="0044010D"/>
    <w:rsid w:val="00467E61"/>
    <w:rsid w:val="00475817"/>
    <w:rsid w:val="004C4343"/>
    <w:rsid w:val="00521D86"/>
    <w:rsid w:val="00536F07"/>
    <w:rsid w:val="005479E9"/>
    <w:rsid w:val="00551097"/>
    <w:rsid w:val="00560252"/>
    <w:rsid w:val="0056231E"/>
    <w:rsid w:val="00565A23"/>
    <w:rsid w:val="005730A1"/>
    <w:rsid w:val="00582540"/>
    <w:rsid w:val="00583E25"/>
    <w:rsid w:val="00590287"/>
    <w:rsid w:val="005B40A6"/>
    <w:rsid w:val="005B6BC0"/>
    <w:rsid w:val="005D661C"/>
    <w:rsid w:val="00610881"/>
    <w:rsid w:val="00615D04"/>
    <w:rsid w:val="00627FD0"/>
    <w:rsid w:val="00676D26"/>
    <w:rsid w:val="006774AD"/>
    <w:rsid w:val="00682353"/>
    <w:rsid w:val="0068472A"/>
    <w:rsid w:val="00686DC9"/>
    <w:rsid w:val="006B68B6"/>
    <w:rsid w:val="006C20B9"/>
    <w:rsid w:val="006C3374"/>
    <w:rsid w:val="006E68A4"/>
    <w:rsid w:val="0070001E"/>
    <w:rsid w:val="00703D35"/>
    <w:rsid w:val="00771644"/>
    <w:rsid w:val="007810A9"/>
    <w:rsid w:val="007C536E"/>
    <w:rsid w:val="007C61E5"/>
    <w:rsid w:val="007D2969"/>
    <w:rsid w:val="007E58B6"/>
    <w:rsid w:val="007E6F3E"/>
    <w:rsid w:val="007F30DC"/>
    <w:rsid w:val="007F3451"/>
    <w:rsid w:val="007F5959"/>
    <w:rsid w:val="007F6AD4"/>
    <w:rsid w:val="00831332"/>
    <w:rsid w:val="00837442"/>
    <w:rsid w:val="00841333"/>
    <w:rsid w:val="00866B67"/>
    <w:rsid w:val="00867EF7"/>
    <w:rsid w:val="0088205B"/>
    <w:rsid w:val="00883391"/>
    <w:rsid w:val="008B5248"/>
    <w:rsid w:val="008C1B78"/>
    <w:rsid w:val="008C5124"/>
    <w:rsid w:val="008D3989"/>
    <w:rsid w:val="008E0791"/>
    <w:rsid w:val="008F230F"/>
    <w:rsid w:val="008F4809"/>
    <w:rsid w:val="009332A7"/>
    <w:rsid w:val="009635E6"/>
    <w:rsid w:val="009736DB"/>
    <w:rsid w:val="0098205C"/>
    <w:rsid w:val="009A679F"/>
    <w:rsid w:val="009B6BBF"/>
    <w:rsid w:val="009C4EAB"/>
    <w:rsid w:val="009F065C"/>
    <w:rsid w:val="00A31501"/>
    <w:rsid w:val="00A71C4D"/>
    <w:rsid w:val="00A87B40"/>
    <w:rsid w:val="00AA730B"/>
    <w:rsid w:val="00AB7836"/>
    <w:rsid w:val="00AC7986"/>
    <w:rsid w:val="00AD3DDD"/>
    <w:rsid w:val="00AD5D5E"/>
    <w:rsid w:val="00AE2242"/>
    <w:rsid w:val="00AE5EF1"/>
    <w:rsid w:val="00AE7378"/>
    <w:rsid w:val="00AF038B"/>
    <w:rsid w:val="00B00892"/>
    <w:rsid w:val="00B03C14"/>
    <w:rsid w:val="00B06792"/>
    <w:rsid w:val="00B13522"/>
    <w:rsid w:val="00B62B96"/>
    <w:rsid w:val="00B75F85"/>
    <w:rsid w:val="00B8436F"/>
    <w:rsid w:val="00B94215"/>
    <w:rsid w:val="00BB2048"/>
    <w:rsid w:val="00BB6F1E"/>
    <w:rsid w:val="00BD08FA"/>
    <w:rsid w:val="00BD536B"/>
    <w:rsid w:val="00BD56ED"/>
    <w:rsid w:val="00BE1E33"/>
    <w:rsid w:val="00BE4C6A"/>
    <w:rsid w:val="00BE6D25"/>
    <w:rsid w:val="00C2225A"/>
    <w:rsid w:val="00C22844"/>
    <w:rsid w:val="00C31E0B"/>
    <w:rsid w:val="00C42E05"/>
    <w:rsid w:val="00C838D9"/>
    <w:rsid w:val="00C84A75"/>
    <w:rsid w:val="00C8703D"/>
    <w:rsid w:val="00C921BD"/>
    <w:rsid w:val="00C97FAC"/>
    <w:rsid w:val="00CA67DC"/>
    <w:rsid w:val="00CA6ECE"/>
    <w:rsid w:val="00CF292A"/>
    <w:rsid w:val="00D149D5"/>
    <w:rsid w:val="00D20B94"/>
    <w:rsid w:val="00D53B4F"/>
    <w:rsid w:val="00D66758"/>
    <w:rsid w:val="00D95655"/>
    <w:rsid w:val="00D96480"/>
    <w:rsid w:val="00DA5845"/>
    <w:rsid w:val="00DD3F88"/>
    <w:rsid w:val="00DD47CE"/>
    <w:rsid w:val="00DE0540"/>
    <w:rsid w:val="00E10458"/>
    <w:rsid w:val="00E244C9"/>
    <w:rsid w:val="00E27916"/>
    <w:rsid w:val="00E54D59"/>
    <w:rsid w:val="00E5608E"/>
    <w:rsid w:val="00E67284"/>
    <w:rsid w:val="00E710BC"/>
    <w:rsid w:val="00E918BB"/>
    <w:rsid w:val="00E938D1"/>
    <w:rsid w:val="00EA1455"/>
    <w:rsid w:val="00EA35B2"/>
    <w:rsid w:val="00EB6C84"/>
    <w:rsid w:val="00EC4D40"/>
    <w:rsid w:val="00ED113F"/>
    <w:rsid w:val="00ED5A7B"/>
    <w:rsid w:val="00EE2869"/>
    <w:rsid w:val="00EE2CE3"/>
    <w:rsid w:val="00F01EF6"/>
    <w:rsid w:val="00F06B84"/>
    <w:rsid w:val="00F203CB"/>
    <w:rsid w:val="00F21DB9"/>
    <w:rsid w:val="00F308BF"/>
    <w:rsid w:val="00F423B4"/>
    <w:rsid w:val="00F45855"/>
    <w:rsid w:val="00F537C0"/>
    <w:rsid w:val="00F83352"/>
    <w:rsid w:val="00F84AE3"/>
    <w:rsid w:val="00F9792D"/>
    <w:rsid w:val="00FB7C45"/>
    <w:rsid w:val="00FC31B0"/>
    <w:rsid w:val="00FD0668"/>
    <w:rsid w:val="00FD6CB6"/>
    <w:rsid w:val="00FE2A6C"/>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F37405"/>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qFormat/>
    <w:pPr>
      <w:keepNext/>
      <w:numPr>
        <w:numId w:val="5"/>
      </w:numPr>
      <w:outlineLvl w:val="0"/>
    </w:pPr>
  </w:style>
  <w:style w:type="paragraph" w:styleId="Antrat2">
    <w:name w:val="heading 2"/>
    <w:basedOn w:val="prastasis"/>
    <w:next w:val="prastasis"/>
    <w:link w:val="Antrat2Diagrama"/>
    <w:uiPriority w:val="9"/>
    <w:semiHidden/>
    <w:unhideWhenUsed/>
    <w:qFormat/>
    <w:rsid w:val="003A095C"/>
    <w:pPr>
      <w:keepNext/>
      <w:keepLines/>
      <w:numPr>
        <w:ilvl w:val="1"/>
        <w:numId w:val="5"/>
      </w:numPr>
      <w:spacing w:before="40"/>
      <w:outlineLvl w:val="1"/>
    </w:pPr>
    <w:rPr>
      <w:rFonts w:asciiTheme="majorHAnsi" w:eastAsiaTheme="majorEastAsia" w:hAnsiTheme="majorHAnsi" w:cstheme="majorBidi"/>
      <w:color w:val="2E74B5" w:themeColor="accent1" w:themeShade="BF"/>
      <w:sz w:val="26"/>
      <w:szCs w:val="26"/>
    </w:rPr>
  </w:style>
  <w:style w:type="paragraph" w:styleId="Antrat3">
    <w:name w:val="heading 3"/>
    <w:basedOn w:val="prastasis"/>
    <w:next w:val="prastasis"/>
    <w:link w:val="Antrat3Diagrama"/>
    <w:uiPriority w:val="9"/>
    <w:semiHidden/>
    <w:unhideWhenUsed/>
    <w:qFormat/>
    <w:rsid w:val="003A095C"/>
    <w:pPr>
      <w:keepNext/>
      <w:keepLines/>
      <w:numPr>
        <w:ilvl w:val="2"/>
        <w:numId w:val="5"/>
      </w:numPr>
      <w:spacing w:before="40"/>
      <w:outlineLvl w:val="2"/>
    </w:pPr>
    <w:rPr>
      <w:rFonts w:asciiTheme="majorHAnsi" w:eastAsiaTheme="majorEastAsia" w:hAnsiTheme="majorHAnsi" w:cstheme="majorBidi"/>
      <w:color w:val="1F4D78" w:themeColor="accent1" w:themeShade="7F"/>
      <w:szCs w:val="24"/>
    </w:rPr>
  </w:style>
  <w:style w:type="paragraph" w:styleId="Antrat4">
    <w:name w:val="heading 4"/>
    <w:basedOn w:val="prastasis"/>
    <w:next w:val="prastasis"/>
    <w:link w:val="Antrat4Diagrama"/>
    <w:uiPriority w:val="9"/>
    <w:semiHidden/>
    <w:unhideWhenUsed/>
    <w:qFormat/>
    <w:rsid w:val="003A095C"/>
    <w:pPr>
      <w:keepNext/>
      <w:keepLines/>
      <w:numPr>
        <w:ilvl w:val="3"/>
        <w:numId w:val="5"/>
      </w:numPr>
      <w:spacing w:before="40"/>
      <w:outlineLvl w:val="3"/>
    </w:pPr>
    <w:rPr>
      <w:rFonts w:asciiTheme="majorHAnsi" w:eastAsiaTheme="majorEastAsia" w:hAnsiTheme="majorHAnsi" w:cstheme="majorBidi"/>
      <w:i/>
      <w:iCs/>
      <w:color w:val="2E74B5" w:themeColor="accent1" w:themeShade="BF"/>
    </w:rPr>
  </w:style>
  <w:style w:type="paragraph" w:styleId="Antrat5">
    <w:name w:val="heading 5"/>
    <w:basedOn w:val="prastasis"/>
    <w:next w:val="prastasis"/>
    <w:link w:val="Antrat5Diagrama"/>
    <w:uiPriority w:val="9"/>
    <w:semiHidden/>
    <w:unhideWhenUsed/>
    <w:qFormat/>
    <w:rsid w:val="003A095C"/>
    <w:pPr>
      <w:keepNext/>
      <w:keepLines/>
      <w:numPr>
        <w:ilvl w:val="4"/>
        <w:numId w:val="5"/>
      </w:numPr>
      <w:spacing w:before="40"/>
      <w:outlineLvl w:val="4"/>
    </w:pPr>
    <w:rPr>
      <w:rFonts w:asciiTheme="majorHAnsi" w:eastAsiaTheme="majorEastAsia" w:hAnsiTheme="majorHAnsi" w:cstheme="majorBidi"/>
      <w:color w:val="2E74B5" w:themeColor="accent1" w:themeShade="BF"/>
    </w:rPr>
  </w:style>
  <w:style w:type="paragraph" w:styleId="Antrat6">
    <w:name w:val="heading 6"/>
    <w:basedOn w:val="prastasis"/>
    <w:next w:val="prastasis"/>
    <w:link w:val="Antrat6Diagrama"/>
    <w:uiPriority w:val="9"/>
    <w:semiHidden/>
    <w:unhideWhenUsed/>
    <w:qFormat/>
    <w:rsid w:val="003A095C"/>
    <w:pPr>
      <w:keepNext/>
      <w:keepLines/>
      <w:numPr>
        <w:ilvl w:val="5"/>
        <w:numId w:val="5"/>
      </w:numPr>
      <w:spacing w:before="40"/>
      <w:outlineLvl w:val="5"/>
    </w:pPr>
    <w:rPr>
      <w:rFonts w:asciiTheme="majorHAnsi" w:eastAsiaTheme="majorEastAsia" w:hAnsiTheme="majorHAnsi" w:cstheme="majorBidi"/>
      <w:color w:val="1F4D78" w:themeColor="accent1" w:themeShade="7F"/>
    </w:rPr>
  </w:style>
  <w:style w:type="paragraph" w:styleId="Antrat7">
    <w:name w:val="heading 7"/>
    <w:basedOn w:val="prastasis"/>
    <w:next w:val="prastasis"/>
    <w:link w:val="Antrat7Diagrama"/>
    <w:uiPriority w:val="9"/>
    <w:semiHidden/>
    <w:unhideWhenUsed/>
    <w:qFormat/>
    <w:rsid w:val="003A095C"/>
    <w:pPr>
      <w:keepNext/>
      <w:keepLines/>
      <w:numPr>
        <w:ilvl w:val="6"/>
        <w:numId w:val="5"/>
      </w:numPr>
      <w:spacing w:before="40"/>
      <w:outlineLvl w:val="6"/>
    </w:pPr>
    <w:rPr>
      <w:rFonts w:asciiTheme="majorHAnsi" w:eastAsiaTheme="majorEastAsia" w:hAnsiTheme="majorHAnsi" w:cstheme="majorBidi"/>
      <w:i/>
      <w:iCs/>
      <w:color w:val="1F4D78" w:themeColor="accent1" w:themeShade="7F"/>
    </w:rPr>
  </w:style>
  <w:style w:type="paragraph" w:styleId="Antrat8">
    <w:name w:val="heading 8"/>
    <w:basedOn w:val="prastasis"/>
    <w:next w:val="prastasis"/>
    <w:link w:val="Antrat8Diagrama"/>
    <w:uiPriority w:val="9"/>
    <w:semiHidden/>
    <w:unhideWhenUsed/>
    <w:qFormat/>
    <w:rsid w:val="003A095C"/>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Antrat9">
    <w:name w:val="heading 9"/>
    <w:basedOn w:val="prastasis"/>
    <w:next w:val="prastasis"/>
    <w:link w:val="Antrat9Diagrama"/>
    <w:uiPriority w:val="9"/>
    <w:semiHidden/>
    <w:unhideWhenUsed/>
    <w:qFormat/>
    <w:rsid w:val="003A095C"/>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Sraopastraipa">
    <w:name w:val="List Paragraph"/>
    <w:basedOn w:val="prastasis"/>
    <w:uiPriority w:val="34"/>
    <w:qFormat/>
    <w:rsid w:val="000A61D7"/>
    <w:pPr>
      <w:ind w:left="720"/>
      <w:contextualSpacing/>
    </w:pPr>
  </w:style>
  <w:style w:type="character" w:customStyle="1" w:styleId="Antrat2Diagrama">
    <w:name w:val="Antraštė 2 Diagrama"/>
    <w:basedOn w:val="Numatytasispastraiposriftas"/>
    <w:link w:val="Antrat2"/>
    <w:uiPriority w:val="9"/>
    <w:semiHidden/>
    <w:rsid w:val="003A095C"/>
    <w:rPr>
      <w:rFonts w:asciiTheme="majorHAnsi" w:eastAsiaTheme="majorEastAsia" w:hAnsiTheme="majorHAnsi" w:cstheme="majorBidi"/>
      <w:color w:val="2E74B5" w:themeColor="accent1" w:themeShade="BF"/>
      <w:sz w:val="26"/>
      <w:szCs w:val="26"/>
    </w:rPr>
  </w:style>
  <w:style w:type="character" w:customStyle="1" w:styleId="Antrat3Diagrama">
    <w:name w:val="Antraštė 3 Diagrama"/>
    <w:basedOn w:val="Numatytasispastraiposriftas"/>
    <w:link w:val="Antrat3"/>
    <w:uiPriority w:val="9"/>
    <w:semiHidden/>
    <w:rsid w:val="003A095C"/>
    <w:rPr>
      <w:rFonts w:asciiTheme="majorHAnsi" w:eastAsiaTheme="majorEastAsia" w:hAnsiTheme="majorHAnsi" w:cstheme="majorBidi"/>
      <w:color w:val="1F4D78" w:themeColor="accent1" w:themeShade="7F"/>
      <w:sz w:val="24"/>
      <w:szCs w:val="24"/>
    </w:rPr>
  </w:style>
  <w:style w:type="character" w:customStyle="1" w:styleId="Antrat4Diagrama">
    <w:name w:val="Antraštė 4 Diagrama"/>
    <w:basedOn w:val="Numatytasispastraiposriftas"/>
    <w:link w:val="Antrat4"/>
    <w:uiPriority w:val="9"/>
    <w:semiHidden/>
    <w:rsid w:val="003A095C"/>
    <w:rPr>
      <w:rFonts w:asciiTheme="majorHAnsi" w:eastAsiaTheme="majorEastAsia" w:hAnsiTheme="majorHAnsi" w:cstheme="majorBidi"/>
      <w:i/>
      <w:iCs/>
      <w:color w:val="2E74B5" w:themeColor="accent1" w:themeShade="BF"/>
      <w:sz w:val="24"/>
    </w:rPr>
  </w:style>
  <w:style w:type="character" w:customStyle="1" w:styleId="Antrat5Diagrama">
    <w:name w:val="Antraštė 5 Diagrama"/>
    <w:basedOn w:val="Numatytasispastraiposriftas"/>
    <w:link w:val="Antrat5"/>
    <w:uiPriority w:val="9"/>
    <w:semiHidden/>
    <w:rsid w:val="003A095C"/>
    <w:rPr>
      <w:rFonts w:asciiTheme="majorHAnsi" w:eastAsiaTheme="majorEastAsia" w:hAnsiTheme="majorHAnsi" w:cstheme="majorBidi"/>
      <w:color w:val="2E74B5" w:themeColor="accent1" w:themeShade="BF"/>
      <w:sz w:val="24"/>
    </w:rPr>
  </w:style>
  <w:style w:type="character" w:customStyle="1" w:styleId="Antrat6Diagrama">
    <w:name w:val="Antraštė 6 Diagrama"/>
    <w:basedOn w:val="Numatytasispastraiposriftas"/>
    <w:link w:val="Antrat6"/>
    <w:uiPriority w:val="9"/>
    <w:semiHidden/>
    <w:rsid w:val="003A095C"/>
    <w:rPr>
      <w:rFonts w:asciiTheme="majorHAnsi" w:eastAsiaTheme="majorEastAsia" w:hAnsiTheme="majorHAnsi" w:cstheme="majorBidi"/>
      <w:color w:val="1F4D78" w:themeColor="accent1" w:themeShade="7F"/>
      <w:sz w:val="24"/>
    </w:rPr>
  </w:style>
  <w:style w:type="character" w:customStyle="1" w:styleId="Antrat7Diagrama">
    <w:name w:val="Antraštė 7 Diagrama"/>
    <w:basedOn w:val="Numatytasispastraiposriftas"/>
    <w:link w:val="Antrat7"/>
    <w:uiPriority w:val="9"/>
    <w:semiHidden/>
    <w:rsid w:val="003A095C"/>
    <w:rPr>
      <w:rFonts w:asciiTheme="majorHAnsi" w:eastAsiaTheme="majorEastAsia" w:hAnsiTheme="majorHAnsi" w:cstheme="majorBidi"/>
      <w:i/>
      <w:iCs/>
      <w:color w:val="1F4D78" w:themeColor="accent1" w:themeShade="7F"/>
      <w:sz w:val="24"/>
    </w:rPr>
  </w:style>
  <w:style w:type="character" w:customStyle="1" w:styleId="Antrat8Diagrama">
    <w:name w:val="Antraštė 8 Diagrama"/>
    <w:basedOn w:val="Numatytasispastraiposriftas"/>
    <w:link w:val="Antrat8"/>
    <w:uiPriority w:val="9"/>
    <w:semiHidden/>
    <w:rsid w:val="003A095C"/>
    <w:rPr>
      <w:rFonts w:asciiTheme="majorHAnsi" w:eastAsiaTheme="majorEastAsia" w:hAnsiTheme="majorHAnsi" w:cstheme="majorBidi"/>
      <w:color w:val="272727" w:themeColor="text1" w:themeTint="D8"/>
      <w:sz w:val="21"/>
      <w:szCs w:val="21"/>
    </w:rPr>
  </w:style>
  <w:style w:type="character" w:customStyle="1" w:styleId="Antrat9Diagrama">
    <w:name w:val="Antraštė 9 Diagrama"/>
    <w:basedOn w:val="Numatytasispastraiposriftas"/>
    <w:link w:val="Antrat9"/>
    <w:uiPriority w:val="9"/>
    <w:semiHidden/>
    <w:rsid w:val="003A095C"/>
    <w:rPr>
      <w:rFonts w:asciiTheme="majorHAnsi" w:eastAsiaTheme="majorEastAsia" w:hAnsiTheme="majorHAnsi" w:cstheme="majorBidi"/>
      <w:i/>
      <w:iCs/>
      <w:color w:val="272727" w:themeColor="text1" w:themeTint="D8"/>
      <w:sz w:val="21"/>
      <w:szCs w:val="21"/>
    </w:rPr>
  </w:style>
  <w:style w:type="character" w:customStyle="1" w:styleId="AntratsDiagrama">
    <w:name w:val="Antraštės Diagrama"/>
    <w:basedOn w:val="Numatytasispastraiposriftas"/>
    <w:link w:val="Antrats"/>
    <w:uiPriority w:val="99"/>
    <w:rsid w:val="005730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AF9D04C-F1A4-49A2-9C96-1B8DEC9BFAF7}">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5</TotalTime>
  <Pages>2</Pages>
  <Words>299</Words>
  <Characters>2104</Characters>
  <Application>Microsoft Office Word</Application>
  <DocSecurity>0</DocSecurity>
  <Lines>17</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2399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Aurelija Urbonienė</cp:lastModifiedBy>
  <cp:revision>6</cp:revision>
  <cp:lastPrinted>2021-02-18T14:25:00Z</cp:lastPrinted>
  <dcterms:created xsi:type="dcterms:W3CDTF">2023-05-08T13:45:00Z</dcterms:created>
  <dcterms:modified xsi:type="dcterms:W3CDTF">2023-05-11T05:10:00Z</dcterms:modified>
</cp:coreProperties>
</file>